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C8" w:rsidRPr="00901A62" w:rsidRDefault="00303C91">
      <w:pPr>
        <w:rPr>
          <w:b/>
          <w:lang w:val="it-IT"/>
        </w:rPr>
      </w:pPr>
      <w:r w:rsidRPr="00901A62">
        <w:rPr>
          <w:b/>
          <w:lang w:val="it-IT"/>
        </w:rPr>
        <w:t xml:space="preserve">Romancero Gitano –Federico </w:t>
      </w:r>
      <w:r w:rsidR="002C7E1B" w:rsidRPr="00901A62">
        <w:rPr>
          <w:b/>
          <w:lang w:val="it-IT"/>
        </w:rPr>
        <w:t xml:space="preserve">García </w:t>
      </w:r>
      <w:r w:rsidRPr="00901A62">
        <w:rPr>
          <w:b/>
          <w:lang w:val="it-IT"/>
        </w:rPr>
        <w:t xml:space="preserve"> Lorca 1928</w:t>
      </w:r>
    </w:p>
    <w:p w:rsidR="002C7E1B" w:rsidRDefault="002C7E1B" w:rsidP="002C7E1B">
      <w:pPr>
        <w:pStyle w:val="Prrafodelista"/>
        <w:numPr>
          <w:ilvl w:val="0"/>
          <w:numId w:val="4"/>
        </w:numPr>
      </w:pPr>
      <w:r w:rsidRPr="002C7E1B">
        <w:t xml:space="preserve">Contexto. Poesía del siglo XX. </w:t>
      </w:r>
      <w:r w:rsidRPr="00303C91">
        <w:t>Generación del  27</w:t>
      </w:r>
    </w:p>
    <w:p w:rsidR="002C7E1B" w:rsidRDefault="002C7E1B" w:rsidP="002C7E1B">
      <w:pPr>
        <w:pStyle w:val="Prrafodelista"/>
        <w:numPr>
          <w:ilvl w:val="0"/>
          <w:numId w:val="4"/>
        </w:numPr>
      </w:pPr>
      <w:r>
        <w:t>Biografía de Lorca</w:t>
      </w:r>
    </w:p>
    <w:p w:rsidR="002C7E1B" w:rsidRPr="00303C91" w:rsidRDefault="002C7E1B" w:rsidP="002C7E1B">
      <w:pPr>
        <w:pStyle w:val="Prrafodelista"/>
        <w:numPr>
          <w:ilvl w:val="0"/>
          <w:numId w:val="4"/>
        </w:numPr>
      </w:pPr>
      <w:r>
        <w:t>Trayectoria poética del  autor</w:t>
      </w:r>
      <w:r w:rsidRPr="002C7E1B">
        <w:t xml:space="preserve"> </w:t>
      </w:r>
      <w:r>
        <w:t>.</w:t>
      </w:r>
      <w:r>
        <w:t>Romancero gitano dentro de la poesía temprana</w:t>
      </w:r>
    </w:p>
    <w:p w:rsidR="00303C91" w:rsidRDefault="00303C91" w:rsidP="002C7E1B">
      <w:pPr>
        <w:ind w:left="708"/>
      </w:pPr>
      <w:r>
        <w:t>Poesía t</w:t>
      </w:r>
      <w:r w:rsidR="002C7E1B">
        <w:t>emp</w:t>
      </w:r>
      <w:r>
        <w:t>r</w:t>
      </w:r>
      <w:r w:rsidR="002C7E1B">
        <w:t>a</w:t>
      </w:r>
      <w:r>
        <w:t xml:space="preserve">na: </w:t>
      </w:r>
    </w:p>
    <w:p w:rsidR="00303C91" w:rsidRDefault="00303C91" w:rsidP="002C7E1B">
      <w:pPr>
        <w:ind w:left="1416"/>
      </w:pPr>
      <w:r>
        <w:t>Libro</w:t>
      </w:r>
      <w:r w:rsidR="002C7E1B">
        <w:t xml:space="preserve"> </w:t>
      </w:r>
      <w:r>
        <w:t>de Poemas</w:t>
      </w:r>
    </w:p>
    <w:p w:rsidR="00303C91" w:rsidRDefault="00303C91" w:rsidP="002C7E1B">
      <w:pPr>
        <w:ind w:left="1416"/>
      </w:pPr>
      <w:r>
        <w:t>Poema del cante Jondo</w:t>
      </w:r>
    </w:p>
    <w:p w:rsidR="00303C91" w:rsidRDefault="00303C91" w:rsidP="002C7E1B">
      <w:pPr>
        <w:ind w:left="1416"/>
      </w:pPr>
      <w:r>
        <w:t>Primeras canciones</w:t>
      </w:r>
    </w:p>
    <w:p w:rsidR="00303C91" w:rsidRDefault="00303C91" w:rsidP="002C7E1B">
      <w:pPr>
        <w:ind w:left="1416"/>
      </w:pPr>
      <w:r>
        <w:t>Romancero gitano 1928</w:t>
      </w:r>
    </w:p>
    <w:p w:rsidR="00303C91" w:rsidRDefault="002C7E1B" w:rsidP="002C7E1B">
      <w:pPr>
        <w:ind w:left="708"/>
      </w:pPr>
      <w:r>
        <w:t>Poesía surrealista: Poeta en N</w:t>
      </w:r>
      <w:r w:rsidR="00303C91">
        <w:t>ueva York</w:t>
      </w:r>
    </w:p>
    <w:p w:rsidR="002C7E1B" w:rsidRDefault="00303C91" w:rsidP="002C7E1B">
      <w:pPr>
        <w:ind w:left="708"/>
      </w:pPr>
      <w:r>
        <w:t xml:space="preserve">Poesía de </w:t>
      </w:r>
      <w:proofErr w:type="gramStart"/>
      <w:r>
        <w:t>madurez</w:t>
      </w:r>
      <w:r w:rsidR="002C7E1B">
        <w:t xml:space="preserve"> </w:t>
      </w:r>
      <w:r>
        <w:t>:</w:t>
      </w:r>
      <w:proofErr w:type="gramEnd"/>
    </w:p>
    <w:p w:rsidR="00303C91" w:rsidRDefault="002C7E1B" w:rsidP="002C7E1B">
      <w:pPr>
        <w:ind w:left="1416"/>
      </w:pPr>
      <w:r>
        <w:t xml:space="preserve"> </w:t>
      </w:r>
      <w:r w:rsidR="00303C91">
        <w:t>Llanto por la muerte de Ignacio Sánch</w:t>
      </w:r>
      <w:r>
        <w:t>ez M</w:t>
      </w:r>
      <w:r w:rsidR="00303C91">
        <w:t>ejías</w:t>
      </w:r>
    </w:p>
    <w:p w:rsidR="00303C91" w:rsidRDefault="00303C91" w:rsidP="002C7E1B">
      <w:pPr>
        <w:ind w:left="1416"/>
      </w:pPr>
      <w:r>
        <w:t xml:space="preserve">Diván de </w:t>
      </w:r>
      <w:proofErr w:type="spellStart"/>
      <w:r>
        <w:t>Tamarit</w:t>
      </w:r>
      <w:proofErr w:type="spellEnd"/>
    </w:p>
    <w:p w:rsidR="00303C91" w:rsidRDefault="002C7E1B" w:rsidP="002C7E1B">
      <w:pPr>
        <w:pStyle w:val="Prrafodelista"/>
        <w:numPr>
          <w:ilvl w:val="0"/>
          <w:numId w:val="4"/>
        </w:numPr>
      </w:pPr>
      <w:r>
        <w:t>Dos grandes temas  en la obra de Lorca: Andalucía/ Creación e innovación</w:t>
      </w:r>
    </w:p>
    <w:p w:rsidR="00303C91" w:rsidRDefault="00303C91" w:rsidP="002C7E1B">
      <w:pPr>
        <w:spacing w:line="240" w:lineRule="auto"/>
        <w:ind w:left="360"/>
      </w:pPr>
      <w:r>
        <w:t>Andalucía</w:t>
      </w:r>
      <w:r w:rsidR="00037DD2">
        <w:t xml:space="preserve">—interpretada por Lorca </w:t>
      </w:r>
      <w:r w:rsidR="00037DD2" w:rsidRPr="002C7E1B">
        <w:rPr>
          <w:b/>
          <w:i/>
        </w:rPr>
        <w:t>en Teoría y juego del duende</w:t>
      </w:r>
    </w:p>
    <w:p w:rsidR="00303C91" w:rsidRDefault="00303C91" w:rsidP="002C7E1B">
      <w:pPr>
        <w:spacing w:line="240" w:lineRule="auto"/>
        <w:ind w:left="360"/>
      </w:pPr>
      <w:r>
        <w:t>El estereotipo</w:t>
      </w:r>
      <w:r w:rsidR="002C7E1B">
        <w:t xml:space="preserve"> </w:t>
      </w:r>
      <w:r>
        <w:t>de Andalucía: popular</w:t>
      </w:r>
    </w:p>
    <w:p w:rsidR="00037DD2" w:rsidRDefault="00303C91" w:rsidP="002C7E1B">
      <w:pPr>
        <w:spacing w:line="240" w:lineRule="auto"/>
        <w:ind w:left="360"/>
      </w:pPr>
      <w:r>
        <w:t xml:space="preserve">La Andalucía milenaria desde los </w:t>
      </w:r>
      <w:r w:rsidR="002C7E1B">
        <w:t>Tartesios</w:t>
      </w:r>
      <w:r>
        <w:t>, cultura fenicia, cultura cartaginesa, cultura g</w:t>
      </w:r>
      <w:r w:rsidR="002C7E1B">
        <w:t>r</w:t>
      </w:r>
      <w:r>
        <w:t xml:space="preserve">iega, la Bética romana ye l Al </w:t>
      </w:r>
      <w:proofErr w:type="spellStart"/>
      <w:r>
        <w:t>Andalus</w:t>
      </w:r>
      <w:proofErr w:type="spellEnd"/>
      <w:r w:rsidR="002C7E1B">
        <w:t xml:space="preserve"> </w:t>
      </w:r>
      <w:r>
        <w:t xml:space="preserve"> islámico.</w:t>
      </w:r>
      <w:r w:rsidR="00037DD2">
        <w:t xml:space="preserve"> El hilo milenario, la fuerza de la tierra.</w:t>
      </w:r>
    </w:p>
    <w:p w:rsidR="00303C91" w:rsidRDefault="00037DD2" w:rsidP="002C7E1B">
      <w:pPr>
        <w:spacing w:line="240" w:lineRule="auto"/>
        <w:ind w:left="360"/>
      </w:pPr>
      <w:r>
        <w:t xml:space="preserve">Andalucía milenaria como fuente </w:t>
      </w:r>
      <w:r w:rsidR="002C7E1B">
        <w:t>de inspir</w:t>
      </w:r>
      <w:r>
        <w:t>ación para el poeta</w:t>
      </w:r>
      <w:r w:rsidR="002C7E1B">
        <w:t xml:space="preserve"> y fuente de la cre</w:t>
      </w:r>
      <w:r>
        <w:t>ación: el duende.</w:t>
      </w:r>
    </w:p>
    <w:p w:rsidR="00037DD2" w:rsidRDefault="00037DD2" w:rsidP="002C7E1B">
      <w:pPr>
        <w:spacing w:line="240" w:lineRule="auto"/>
        <w:ind w:left="360"/>
      </w:pPr>
      <w:r>
        <w:t>El duende-comparado con el ángel y la musa.</w:t>
      </w:r>
    </w:p>
    <w:p w:rsidR="00037DD2" w:rsidRDefault="00037DD2" w:rsidP="00303C91">
      <w:pPr>
        <w:pBdr>
          <w:bottom w:val="single" w:sz="6" w:space="1" w:color="auto"/>
        </w:pBdr>
        <w:ind w:left="360"/>
      </w:pPr>
      <w:r>
        <w:t>El duende como espíritu de la tierra</w:t>
      </w:r>
    </w:p>
    <w:p w:rsidR="002C7E1B" w:rsidRDefault="002C7E1B" w:rsidP="002C7E1B">
      <w:pPr>
        <w:pStyle w:val="Prrafodelista"/>
        <w:numPr>
          <w:ilvl w:val="0"/>
          <w:numId w:val="4"/>
        </w:numPr>
        <w:pBdr>
          <w:bottom w:val="single" w:sz="6" w:space="1" w:color="auto"/>
        </w:pBdr>
      </w:pPr>
      <w:r>
        <w:t>Romancero gitano- la universalización de lo gitano</w:t>
      </w:r>
    </w:p>
    <w:p w:rsidR="00037DD2" w:rsidRDefault="00224501" w:rsidP="00303C91">
      <w:pPr>
        <w:ind w:left="360"/>
      </w:pPr>
      <w:r>
        <w:t>Roman</w:t>
      </w:r>
      <w:r w:rsidR="00037DD2">
        <w:t>cero gitano- la universalización de lo gitano</w:t>
      </w:r>
    </w:p>
    <w:p w:rsidR="00037DD2" w:rsidRDefault="00037DD2" w:rsidP="00303C91">
      <w:pPr>
        <w:ind w:left="360"/>
      </w:pPr>
      <w:r>
        <w:t>Poema gestado desde 1923 y vio la luz en 1928</w:t>
      </w:r>
    </w:p>
    <w:p w:rsidR="002C7E1B" w:rsidRDefault="002C7E1B" w:rsidP="002C7E1B">
      <w:pPr>
        <w:pStyle w:val="Prrafodelista"/>
        <w:numPr>
          <w:ilvl w:val="0"/>
          <w:numId w:val="4"/>
        </w:numPr>
      </w:pPr>
      <w:r>
        <w:t>Estructura</w:t>
      </w:r>
      <w:r w:rsidR="00224501">
        <w:t>. Dos grandes grupos 1 al 15/ Final tres romances.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24501" w:rsidTr="00224501">
        <w:tc>
          <w:tcPr>
            <w:tcW w:w="2881" w:type="dxa"/>
          </w:tcPr>
          <w:p w:rsidR="00224501" w:rsidRDefault="00224501" w:rsidP="002C7E1B">
            <w:r>
              <w:t>Primera parte 1-15</w:t>
            </w:r>
          </w:p>
        </w:tc>
        <w:tc>
          <w:tcPr>
            <w:tcW w:w="2881" w:type="dxa"/>
          </w:tcPr>
          <w:p w:rsidR="00224501" w:rsidRDefault="00224501" w:rsidP="002C7E1B"/>
        </w:tc>
        <w:tc>
          <w:tcPr>
            <w:tcW w:w="2882" w:type="dxa"/>
          </w:tcPr>
          <w:p w:rsidR="00224501" w:rsidRDefault="00224501" w:rsidP="002C7E1B"/>
        </w:tc>
      </w:tr>
      <w:tr w:rsidR="00224501" w:rsidTr="00224501">
        <w:tc>
          <w:tcPr>
            <w:tcW w:w="2881" w:type="dxa"/>
          </w:tcPr>
          <w:p w:rsidR="00224501" w:rsidRDefault="00224501" w:rsidP="00224501">
            <w:pPr>
              <w:ind w:left="360"/>
            </w:pPr>
            <w:r>
              <w:t>1-7</w:t>
            </w:r>
          </w:p>
        </w:tc>
        <w:tc>
          <w:tcPr>
            <w:tcW w:w="2881" w:type="dxa"/>
          </w:tcPr>
          <w:p w:rsidR="00224501" w:rsidRDefault="00224501" w:rsidP="00224501">
            <w:pPr>
              <w:ind w:left="360"/>
            </w:pPr>
            <w:r>
              <w:t>El mundo femenino, el amor, la muerte</w:t>
            </w:r>
          </w:p>
        </w:tc>
        <w:tc>
          <w:tcPr>
            <w:tcW w:w="2882" w:type="dxa"/>
          </w:tcPr>
          <w:p w:rsidR="00224501" w:rsidRDefault="00224501" w:rsidP="00224501">
            <w:pPr>
              <w:ind w:left="360"/>
            </w:pPr>
          </w:p>
        </w:tc>
      </w:tr>
      <w:tr w:rsidR="00224501" w:rsidTr="00224501">
        <w:tc>
          <w:tcPr>
            <w:tcW w:w="2881" w:type="dxa"/>
          </w:tcPr>
          <w:p w:rsidR="00224501" w:rsidRDefault="00224501" w:rsidP="00224501">
            <w:r>
              <w:t>- 8-9-10</w:t>
            </w:r>
          </w:p>
        </w:tc>
        <w:tc>
          <w:tcPr>
            <w:tcW w:w="2881" w:type="dxa"/>
          </w:tcPr>
          <w:p w:rsidR="00224501" w:rsidRDefault="00224501" w:rsidP="00224501">
            <w:pPr>
              <w:ind w:left="360"/>
            </w:pPr>
            <w:r>
              <w:t>L</w:t>
            </w:r>
            <w:r>
              <w:t>os arcángeles y las ciudades</w:t>
            </w:r>
          </w:p>
        </w:tc>
        <w:tc>
          <w:tcPr>
            <w:tcW w:w="2882" w:type="dxa"/>
          </w:tcPr>
          <w:p w:rsidR="00224501" w:rsidRDefault="00224501" w:rsidP="00224501">
            <w:pPr>
              <w:ind w:left="360"/>
            </w:pPr>
          </w:p>
        </w:tc>
      </w:tr>
      <w:tr w:rsidR="00224501" w:rsidTr="00224501">
        <w:tc>
          <w:tcPr>
            <w:tcW w:w="2881" w:type="dxa"/>
          </w:tcPr>
          <w:p w:rsidR="00224501" w:rsidRDefault="00224501" w:rsidP="00224501">
            <w:pPr>
              <w:ind w:left="360"/>
            </w:pPr>
            <w:r>
              <w:t>11,12,13</w:t>
            </w:r>
          </w:p>
        </w:tc>
        <w:tc>
          <w:tcPr>
            <w:tcW w:w="2881" w:type="dxa"/>
          </w:tcPr>
          <w:p w:rsidR="00224501" w:rsidRDefault="00224501" w:rsidP="00224501">
            <w:pPr>
              <w:ind w:left="360"/>
            </w:pPr>
            <w:r>
              <w:t xml:space="preserve">La muerte trágica y el </w:t>
            </w:r>
            <w:r>
              <w:lastRenderedPageBreak/>
              <w:t>prendimiento</w:t>
            </w:r>
          </w:p>
        </w:tc>
        <w:tc>
          <w:tcPr>
            <w:tcW w:w="2882" w:type="dxa"/>
          </w:tcPr>
          <w:p w:rsidR="00224501" w:rsidRDefault="00224501" w:rsidP="00224501">
            <w:pPr>
              <w:ind w:left="360"/>
            </w:pPr>
          </w:p>
        </w:tc>
      </w:tr>
      <w:tr w:rsidR="00224501" w:rsidTr="00224501">
        <w:tc>
          <w:tcPr>
            <w:tcW w:w="2881" w:type="dxa"/>
          </w:tcPr>
          <w:p w:rsidR="00224501" w:rsidRDefault="00224501" w:rsidP="00224501">
            <w:pPr>
              <w:ind w:left="45"/>
            </w:pPr>
            <w:r>
              <w:lastRenderedPageBreak/>
              <w:t xml:space="preserve">15 </w:t>
            </w:r>
            <w:r w:rsidR="00901A62">
              <w:t xml:space="preserve"> Romance Guardia Civil </w:t>
            </w:r>
          </w:p>
        </w:tc>
        <w:tc>
          <w:tcPr>
            <w:tcW w:w="2881" w:type="dxa"/>
          </w:tcPr>
          <w:p w:rsidR="00224501" w:rsidRDefault="00224501" w:rsidP="002C7E1B">
            <w:r>
              <w:t>Destrucción de un mundo</w:t>
            </w:r>
          </w:p>
        </w:tc>
        <w:tc>
          <w:tcPr>
            <w:tcW w:w="2882" w:type="dxa"/>
          </w:tcPr>
          <w:p w:rsidR="00224501" w:rsidRDefault="00224501" w:rsidP="002C7E1B"/>
        </w:tc>
      </w:tr>
      <w:tr w:rsidR="00224501" w:rsidTr="00224501">
        <w:tc>
          <w:tcPr>
            <w:tcW w:w="2881" w:type="dxa"/>
          </w:tcPr>
          <w:p w:rsidR="00224501" w:rsidRDefault="00224501" w:rsidP="002C7E1B">
            <w:r>
              <w:t>Segunda parte. Tres romances finales 16,17 y 18</w:t>
            </w:r>
          </w:p>
        </w:tc>
        <w:tc>
          <w:tcPr>
            <w:tcW w:w="2881" w:type="dxa"/>
          </w:tcPr>
          <w:p w:rsidR="00224501" w:rsidRDefault="00224501" w:rsidP="002C7E1B">
            <w:r>
              <w:t>Tres romances de inspiración histórica</w:t>
            </w:r>
          </w:p>
        </w:tc>
        <w:tc>
          <w:tcPr>
            <w:tcW w:w="2882" w:type="dxa"/>
          </w:tcPr>
          <w:p w:rsidR="00224501" w:rsidRDefault="00224501" w:rsidP="002C7E1B"/>
        </w:tc>
      </w:tr>
    </w:tbl>
    <w:p w:rsidR="002C7E1B" w:rsidRDefault="002C7E1B" w:rsidP="002C7E1B"/>
    <w:p w:rsidR="00901A62" w:rsidRDefault="00901A62" w:rsidP="00901A62">
      <w:pPr>
        <w:pStyle w:val="Prrafodelista"/>
        <w:numPr>
          <w:ilvl w:val="0"/>
          <w:numId w:val="4"/>
        </w:numPr>
      </w:pPr>
      <w:r>
        <w:t>La tradición del romance en la literatura</w:t>
      </w:r>
    </w:p>
    <w:p w:rsidR="00901A62" w:rsidRDefault="00901A62" w:rsidP="00901A62">
      <w:pPr>
        <w:pStyle w:val="Prrafodelista"/>
        <w:numPr>
          <w:ilvl w:val="0"/>
          <w:numId w:val="4"/>
        </w:numPr>
      </w:pPr>
      <w:r>
        <w:t>El lenguaje poético. La innovación. Los símbolos. La metáfora</w:t>
      </w:r>
    </w:p>
    <w:p w:rsidR="00901A62" w:rsidRDefault="00901A62" w:rsidP="00901A62">
      <w:pPr>
        <w:pStyle w:val="Prrafodelista"/>
        <w:numPr>
          <w:ilvl w:val="0"/>
          <w:numId w:val="4"/>
        </w:numPr>
      </w:pPr>
      <w:r>
        <w:t>Los temas en el Romancero Gitano</w:t>
      </w:r>
    </w:p>
    <w:p w:rsidR="00901A62" w:rsidRDefault="00901A62" w:rsidP="00901A62">
      <w:pPr>
        <w:pStyle w:val="Prrafodelista"/>
        <w:numPr>
          <w:ilvl w:val="0"/>
          <w:numId w:val="4"/>
        </w:numPr>
      </w:pPr>
      <w:r>
        <w:t>Intertextualidad: relación con otras obras literarias.</w:t>
      </w:r>
    </w:p>
    <w:p w:rsidR="00901A62" w:rsidRDefault="00901A62" w:rsidP="00901A62">
      <w:pPr>
        <w:pStyle w:val="Prrafodelista"/>
        <w:numPr>
          <w:ilvl w:val="0"/>
          <w:numId w:val="4"/>
        </w:numPr>
      </w:pPr>
      <w:r>
        <w:t>Temas lorquianos en la poesía y en el teatro</w:t>
      </w:r>
    </w:p>
    <w:p w:rsidR="00901A62" w:rsidRDefault="00901A62" w:rsidP="00901A62">
      <w:pPr>
        <w:pStyle w:val="Prrafodelista"/>
        <w:numPr>
          <w:ilvl w:val="0"/>
          <w:numId w:val="4"/>
        </w:numPr>
      </w:pPr>
      <w:r>
        <w:t>Análisis de algunos poemas</w:t>
      </w:r>
      <w:bookmarkStart w:id="0" w:name="_GoBack"/>
      <w:bookmarkEnd w:id="0"/>
    </w:p>
    <w:p w:rsidR="00012F7E" w:rsidRDefault="00AB58BD" w:rsidP="002C7E1B">
      <w:pPr>
        <w:pStyle w:val="Prrafodelista"/>
        <w:numPr>
          <w:ilvl w:val="0"/>
          <w:numId w:val="4"/>
        </w:numPr>
      </w:pPr>
      <w:r>
        <w:t>Estudios generales</w:t>
      </w:r>
    </w:p>
    <w:p w:rsidR="00AB58BD" w:rsidRDefault="002C7E1B" w:rsidP="00303C91">
      <w:pPr>
        <w:ind w:left="360"/>
      </w:pPr>
      <w:hyperlink r:id="rId6" w:history="1">
        <w:r w:rsidRPr="00186509">
          <w:rPr>
            <w:rStyle w:val="Hipervnculo"/>
          </w:rPr>
          <w:t>http://www.edu.xunta.gal/centros/iesastelleiras/?q=system/files/Resumen+de+los+poemas.pdf</w:t>
        </w:r>
      </w:hyperlink>
    </w:p>
    <w:p w:rsidR="002C7E1B" w:rsidRDefault="002C7E1B" w:rsidP="002C7E1B">
      <w:pPr>
        <w:pStyle w:val="Prrafodelista"/>
        <w:numPr>
          <w:ilvl w:val="0"/>
          <w:numId w:val="2"/>
        </w:numPr>
        <w:pBdr>
          <w:bottom w:val="single" w:sz="6" w:space="1" w:color="auto"/>
        </w:pBdr>
      </w:pPr>
      <w:r>
        <w:t>Enlaces generales:</w:t>
      </w:r>
    </w:p>
    <w:p w:rsidR="002C7E1B" w:rsidRDefault="002C7E1B" w:rsidP="002C7E1B">
      <w:pPr>
        <w:pStyle w:val="Prrafodelista"/>
        <w:numPr>
          <w:ilvl w:val="0"/>
          <w:numId w:val="2"/>
        </w:numPr>
        <w:pBdr>
          <w:bottom w:val="single" w:sz="6" w:space="1" w:color="auto"/>
        </w:pBdr>
      </w:pPr>
      <w:hyperlink r:id="rId7" w:history="1">
        <w:r w:rsidRPr="00186509">
          <w:rPr>
            <w:rStyle w:val="Hipervnculo"/>
          </w:rPr>
          <w:t>https://sites.google.com/site/romancerogitanoylorca/resumen</w:t>
        </w:r>
      </w:hyperlink>
    </w:p>
    <w:p w:rsidR="002C7E1B" w:rsidRDefault="002C7E1B" w:rsidP="002C7E1B">
      <w:pPr>
        <w:pStyle w:val="Prrafodelista"/>
        <w:numPr>
          <w:ilvl w:val="0"/>
          <w:numId w:val="2"/>
        </w:numPr>
        <w:pBdr>
          <w:bottom w:val="single" w:sz="6" w:space="1" w:color="auto"/>
        </w:pBdr>
      </w:pPr>
      <w:hyperlink r:id="rId8" w:history="1">
        <w:r w:rsidRPr="00186509">
          <w:rPr>
            <w:rStyle w:val="Hipervnculo"/>
          </w:rPr>
          <w:t>http://universitats.gencat.cat/web/.content/01_acces_i_admissio/pau/documents/materies/lite_castellana/Federcio-Garcia-Lorca-Romancero-gitano.pdf</w:t>
        </w:r>
      </w:hyperlink>
    </w:p>
    <w:p w:rsidR="002C7E1B" w:rsidRDefault="002C7E1B" w:rsidP="002C7E1B">
      <w:pPr>
        <w:pStyle w:val="Prrafodelista"/>
        <w:numPr>
          <w:ilvl w:val="0"/>
          <w:numId w:val="2"/>
        </w:numPr>
        <w:pBdr>
          <w:bottom w:val="single" w:sz="6" w:space="1" w:color="auto"/>
        </w:pBdr>
      </w:pPr>
      <w:r>
        <w:t xml:space="preserve">- Símbolos: </w:t>
      </w:r>
      <w:hyperlink r:id="rId9" w:history="1">
        <w:r w:rsidR="00901A62" w:rsidRPr="00186509">
          <w:rPr>
            <w:rStyle w:val="Hipervnculo"/>
          </w:rPr>
          <w:t>http://complemento-agente.blogspot.com/2015/01/los-simbolos-del-romancero-gitano-de.html</w:t>
        </w:r>
      </w:hyperlink>
    </w:p>
    <w:p w:rsidR="00901A62" w:rsidRDefault="00901A62" w:rsidP="002C7E1B">
      <w:pPr>
        <w:pStyle w:val="Prrafodelista"/>
        <w:numPr>
          <w:ilvl w:val="0"/>
          <w:numId w:val="2"/>
        </w:numPr>
        <w:pBdr>
          <w:bottom w:val="single" w:sz="6" w:space="1" w:color="auto"/>
        </w:pBdr>
      </w:pPr>
    </w:p>
    <w:sectPr w:rsidR="00901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2FD6"/>
    <w:multiLevelType w:val="hybridMultilevel"/>
    <w:tmpl w:val="5CF6CAFA"/>
    <w:lvl w:ilvl="0" w:tplc="9A8A1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FBD"/>
    <w:multiLevelType w:val="hybridMultilevel"/>
    <w:tmpl w:val="62FA8A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F390B"/>
    <w:multiLevelType w:val="hybridMultilevel"/>
    <w:tmpl w:val="B3FEBF18"/>
    <w:lvl w:ilvl="0" w:tplc="8CA63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B785D"/>
    <w:multiLevelType w:val="hybridMultilevel"/>
    <w:tmpl w:val="7D548BC0"/>
    <w:lvl w:ilvl="0" w:tplc="CB90DF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182F"/>
    <w:multiLevelType w:val="hybridMultilevel"/>
    <w:tmpl w:val="8F98204C"/>
    <w:lvl w:ilvl="0" w:tplc="D7F68B0A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B7478F9"/>
    <w:multiLevelType w:val="hybridMultilevel"/>
    <w:tmpl w:val="6E34367E"/>
    <w:lvl w:ilvl="0" w:tplc="CAF2627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1"/>
    <w:rsid w:val="00012F7E"/>
    <w:rsid w:val="00037DD2"/>
    <w:rsid w:val="00224501"/>
    <w:rsid w:val="002C7E1B"/>
    <w:rsid w:val="00303C91"/>
    <w:rsid w:val="0030559B"/>
    <w:rsid w:val="005B075C"/>
    <w:rsid w:val="00820FC8"/>
    <w:rsid w:val="00901A62"/>
    <w:rsid w:val="00AB58BD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C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06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C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06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tats.gencat.cat/web/.content/01_acces_i_admissio/pau/documents/materies/lite_castellana/Federcio-Garcia-Lorca-Romancero-gitan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romancerogitanoylorca/res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xunta.gal/centros/iesastelleiras/?q=system/files/Resumen+de+los+poema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mplemento-agente.blogspot.com/2015/01/los-simbolos-del-romancero-gitano-d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2020-05-14T17:07:00Z</dcterms:created>
  <dcterms:modified xsi:type="dcterms:W3CDTF">2020-05-14T17:07:00Z</dcterms:modified>
</cp:coreProperties>
</file>