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4B" w:rsidRDefault="006D470C">
      <w:pPr>
        <w:spacing w:before="240" w:after="240"/>
        <w:rPr>
          <w:b/>
        </w:rPr>
      </w:pPr>
      <w:bookmarkStart w:id="0" w:name="_GoBack"/>
      <w:bookmarkEnd w:id="0"/>
      <w:r>
        <w:rPr>
          <w:b/>
        </w:rPr>
        <w:t>0- Objetivo de la materia. Potenciar la dimensión literaria y estética. Incrementar la competencia transversal de respeto a la cultura como base del ser humano.</w:t>
      </w:r>
    </w:p>
    <w:p w:rsidR="0072444B" w:rsidRDefault="006D470C">
      <w:pPr>
        <w:spacing w:before="240" w:after="240"/>
        <w:rPr>
          <w:b/>
        </w:rPr>
      </w:pPr>
      <w:r>
        <w:rPr>
          <w:b/>
        </w:rPr>
        <w:t>Ampliar y consolidar la dimensión oral y escrita de los alumnos.</w:t>
      </w:r>
    </w:p>
    <w:p w:rsidR="0072444B" w:rsidRDefault="006D470C">
      <w:pPr>
        <w:spacing w:before="240" w:after="240"/>
        <w:rPr>
          <w:b/>
        </w:rPr>
      </w:pPr>
      <w:r>
        <w:rPr>
          <w:b/>
        </w:rPr>
        <w:t>1-Lecturas prescriptivas</w:t>
      </w:r>
    </w:p>
    <w:p w:rsidR="0072444B" w:rsidRDefault="006D470C">
      <w:pPr>
        <w:spacing w:before="240" w:after="240"/>
        <w:rPr>
          <w:b/>
        </w:rPr>
      </w:pPr>
      <w:r>
        <w:rPr>
          <w:b/>
        </w:rPr>
        <w:t>Promoción 2021-2023</w:t>
      </w:r>
    </w:p>
    <w:p w:rsidR="0072444B" w:rsidRDefault="006D470C">
      <w:pPr>
        <w:numPr>
          <w:ilvl w:val="0"/>
          <w:numId w:val="1"/>
        </w:numPr>
        <w:spacing w:before="240" w:after="240"/>
      </w:pPr>
      <w:r>
        <w:t>Antología poética del Siglo de Oro (20 poemas).* Material proporcionado por la profesora</w:t>
      </w:r>
    </w:p>
    <w:p w:rsidR="0072444B" w:rsidRDefault="006D470C">
      <w:pPr>
        <w:spacing w:before="240" w:after="240"/>
        <w:rPr>
          <w:b/>
        </w:rPr>
      </w:pPr>
      <w:r>
        <w:rPr>
          <w:b/>
        </w:rPr>
        <w:t>Antología poética del Siglo de Oro (20 poemas)</w:t>
      </w:r>
    </w:p>
    <w:p w:rsidR="0072444B" w:rsidRDefault="006D470C">
      <w:pPr>
        <w:numPr>
          <w:ilvl w:val="1"/>
          <w:numId w:val="2"/>
        </w:numPr>
        <w:spacing w:line="240" w:lineRule="auto"/>
      </w:pPr>
      <w:r>
        <w:t>Garcilaso de la Vega: “En tanto que de rosa y azucena”.</w:t>
      </w:r>
    </w:p>
    <w:p w:rsidR="0072444B" w:rsidRDefault="006D470C">
      <w:pPr>
        <w:numPr>
          <w:ilvl w:val="1"/>
          <w:numId w:val="2"/>
        </w:numPr>
        <w:spacing w:line="240" w:lineRule="auto"/>
      </w:pPr>
      <w:r>
        <w:t>Garcilaso de la Vega: “Si de mi baja li</w:t>
      </w:r>
      <w:r>
        <w:t>ra”.</w:t>
      </w:r>
    </w:p>
    <w:p w:rsidR="0072444B" w:rsidRDefault="006D470C">
      <w:pPr>
        <w:numPr>
          <w:ilvl w:val="1"/>
          <w:numId w:val="2"/>
        </w:numPr>
        <w:spacing w:line="240" w:lineRule="auto"/>
      </w:pPr>
      <w:r>
        <w:t>Garcilaso de la Vega: “Escrito está en mi alma vuestro gesto”.</w:t>
      </w:r>
    </w:p>
    <w:p w:rsidR="0072444B" w:rsidRDefault="006D470C">
      <w:pPr>
        <w:numPr>
          <w:ilvl w:val="1"/>
          <w:numId w:val="2"/>
        </w:numPr>
        <w:spacing w:line="240" w:lineRule="auto"/>
      </w:pPr>
      <w:r>
        <w:t>Garcilaso de la Vega: “¡Oh dulces prendas por mi mal halladas”.</w:t>
      </w:r>
    </w:p>
    <w:p w:rsidR="0072444B" w:rsidRDefault="006D470C">
      <w:pPr>
        <w:numPr>
          <w:ilvl w:val="1"/>
          <w:numId w:val="2"/>
        </w:numPr>
        <w:spacing w:line="240" w:lineRule="auto"/>
      </w:pPr>
      <w:r>
        <w:t>Fray Luis de León: “¡Qué descansada vida...”.</w:t>
      </w:r>
    </w:p>
    <w:p w:rsidR="0072444B" w:rsidRDefault="006D470C">
      <w:pPr>
        <w:numPr>
          <w:ilvl w:val="1"/>
          <w:numId w:val="2"/>
        </w:numPr>
        <w:spacing w:line="240" w:lineRule="auto"/>
      </w:pPr>
      <w:r>
        <w:t>Fray Luis de León: “Recoge ya en el seno”.</w:t>
      </w:r>
    </w:p>
    <w:p w:rsidR="0072444B" w:rsidRDefault="006D470C">
      <w:pPr>
        <w:numPr>
          <w:ilvl w:val="1"/>
          <w:numId w:val="2"/>
        </w:numPr>
        <w:spacing w:line="240" w:lineRule="auto"/>
      </w:pPr>
      <w:r>
        <w:t>San Juan de la Cruz: “Noche osc</w:t>
      </w:r>
      <w:r>
        <w:t>ura”.</w:t>
      </w:r>
    </w:p>
    <w:p w:rsidR="0072444B" w:rsidRDefault="006D470C">
      <w:pPr>
        <w:numPr>
          <w:ilvl w:val="1"/>
          <w:numId w:val="2"/>
        </w:numPr>
        <w:spacing w:line="240" w:lineRule="auto"/>
      </w:pPr>
      <w:r>
        <w:t>San Juan de la Cruz: “Llama de amor viva”.</w:t>
      </w:r>
    </w:p>
    <w:p w:rsidR="0072444B" w:rsidRDefault="006D470C">
      <w:pPr>
        <w:numPr>
          <w:ilvl w:val="1"/>
          <w:numId w:val="2"/>
        </w:numPr>
        <w:spacing w:line="240" w:lineRule="auto"/>
      </w:pPr>
      <w:r>
        <w:t>Luis de Góngora: “La más bella niña / de nuestro lugar”.</w:t>
      </w:r>
    </w:p>
    <w:p w:rsidR="0072444B" w:rsidRDefault="006D470C">
      <w:pPr>
        <w:numPr>
          <w:ilvl w:val="1"/>
          <w:numId w:val="2"/>
        </w:numPr>
        <w:spacing w:line="240" w:lineRule="auto"/>
      </w:pPr>
      <w:r>
        <w:t>Luis de Góngora: “Ándeme yo caliente y ríase la gente”.</w:t>
      </w:r>
    </w:p>
    <w:p w:rsidR="0072444B" w:rsidRDefault="006D470C">
      <w:pPr>
        <w:numPr>
          <w:ilvl w:val="1"/>
          <w:numId w:val="2"/>
        </w:numPr>
        <w:spacing w:line="240" w:lineRule="auto"/>
      </w:pPr>
      <w:r>
        <w:t>Luis de Góngora: “Amarrado al duro banco de una galera turquesca”.</w:t>
      </w:r>
    </w:p>
    <w:p w:rsidR="0072444B" w:rsidRDefault="006D470C">
      <w:pPr>
        <w:numPr>
          <w:ilvl w:val="1"/>
          <w:numId w:val="2"/>
        </w:numPr>
        <w:spacing w:line="240" w:lineRule="auto"/>
      </w:pPr>
      <w:r>
        <w:t>Luis de Góngora: “S</w:t>
      </w:r>
      <w:r>
        <w:t>oledad primera”, (vv. 1-61).</w:t>
      </w:r>
    </w:p>
    <w:p w:rsidR="0072444B" w:rsidRDefault="006D470C">
      <w:pPr>
        <w:numPr>
          <w:ilvl w:val="1"/>
          <w:numId w:val="2"/>
        </w:numPr>
        <w:spacing w:line="240" w:lineRule="auto"/>
      </w:pPr>
      <w:r>
        <w:t>Lope de Vega: “Mira, Zaide, que te aviso”.</w:t>
      </w:r>
    </w:p>
    <w:p w:rsidR="0072444B" w:rsidRDefault="006D470C">
      <w:pPr>
        <w:numPr>
          <w:ilvl w:val="1"/>
          <w:numId w:val="2"/>
        </w:numPr>
        <w:spacing w:line="240" w:lineRule="auto"/>
      </w:pPr>
      <w:r>
        <w:t>Lope de Vega: “Suelta mi manso, mayoral extraño”.</w:t>
      </w:r>
    </w:p>
    <w:p w:rsidR="0072444B" w:rsidRDefault="006D470C">
      <w:pPr>
        <w:numPr>
          <w:ilvl w:val="1"/>
          <w:numId w:val="2"/>
        </w:numPr>
        <w:spacing w:line="240" w:lineRule="auto"/>
      </w:pPr>
      <w:r>
        <w:t>Lope de Vega: “Ir y quedarse y, con quedar, partirse”.</w:t>
      </w:r>
    </w:p>
    <w:p w:rsidR="0072444B" w:rsidRDefault="006D470C">
      <w:pPr>
        <w:numPr>
          <w:ilvl w:val="1"/>
          <w:numId w:val="2"/>
        </w:numPr>
        <w:spacing w:line="240" w:lineRule="auto"/>
      </w:pPr>
      <w:r>
        <w:t>Lope de Vega: “Un soneto me manda hacer Violante”.</w:t>
      </w:r>
    </w:p>
    <w:p w:rsidR="0072444B" w:rsidRDefault="006D470C">
      <w:pPr>
        <w:spacing w:line="240" w:lineRule="auto"/>
      </w:pPr>
      <w:r>
        <w:t xml:space="preserve">                       Fran</w:t>
      </w:r>
      <w:r>
        <w:t>cisco de Quevedo: “Érase un hombre a una nariz pegado”.</w:t>
      </w:r>
    </w:p>
    <w:p w:rsidR="0072444B" w:rsidRDefault="006D470C">
      <w:pPr>
        <w:numPr>
          <w:ilvl w:val="1"/>
          <w:numId w:val="2"/>
        </w:numPr>
        <w:spacing w:line="240" w:lineRule="auto"/>
      </w:pPr>
      <w:r>
        <w:t>Francisco de Quevedo: “¡Fue sueño ayer; mañana será tierra!”.</w:t>
      </w:r>
    </w:p>
    <w:p w:rsidR="0072444B" w:rsidRDefault="006D470C">
      <w:pPr>
        <w:numPr>
          <w:ilvl w:val="1"/>
          <w:numId w:val="2"/>
        </w:numPr>
        <w:spacing w:line="240" w:lineRule="auto"/>
      </w:pPr>
      <w:r>
        <w:t>Francisco de Quevedo: “Madre, yo al oro me humillo”.</w:t>
      </w:r>
    </w:p>
    <w:p w:rsidR="0072444B" w:rsidRDefault="006D470C">
      <w:pPr>
        <w:numPr>
          <w:ilvl w:val="1"/>
          <w:numId w:val="2"/>
        </w:numPr>
        <w:spacing w:line="240" w:lineRule="auto"/>
      </w:pPr>
      <w:r>
        <w:t>Francisco de Quevedo: “Miré los muros de la patria mía”.</w:t>
      </w:r>
    </w:p>
    <w:p w:rsidR="0072444B" w:rsidRDefault="0072444B">
      <w:pPr>
        <w:spacing w:before="240" w:after="240"/>
      </w:pPr>
    </w:p>
    <w:p w:rsidR="0072444B" w:rsidRDefault="006D470C">
      <w:pPr>
        <w:numPr>
          <w:ilvl w:val="0"/>
          <w:numId w:val="1"/>
        </w:numPr>
        <w:spacing w:before="240"/>
      </w:pPr>
      <w:r>
        <w:t xml:space="preserve">Miguel de Cervantes Saavedra, </w:t>
      </w:r>
      <w:r>
        <w:rPr>
          <w:i/>
        </w:rPr>
        <w:t>El Quijote</w:t>
      </w:r>
      <w:r>
        <w:t xml:space="preserve">.* Planeta- </w:t>
      </w:r>
    </w:p>
    <w:p w:rsidR="0072444B" w:rsidRDefault="006D470C">
      <w:pPr>
        <w:numPr>
          <w:ilvl w:val="0"/>
          <w:numId w:val="1"/>
        </w:numPr>
      </w:pPr>
      <w:r>
        <w:t xml:space="preserve">Pedro Calderón de la Barca, </w:t>
      </w:r>
      <w:r>
        <w:rPr>
          <w:i/>
        </w:rPr>
        <w:t>La vida es sueño</w:t>
      </w:r>
      <w:r>
        <w:t>.Vicens Vives- Castalia didáctica</w:t>
      </w:r>
    </w:p>
    <w:p w:rsidR="0072444B" w:rsidRDefault="006D470C">
      <w:pPr>
        <w:numPr>
          <w:ilvl w:val="0"/>
          <w:numId w:val="1"/>
        </w:numPr>
      </w:pPr>
      <w:r>
        <w:t xml:space="preserve">Benito Pérez Galdós, </w:t>
      </w:r>
      <w:r>
        <w:rPr>
          <w:i/>
        </w:rPr>
        <w:t>Tormento</w:t>
      </w:r>
      <w:r>
        <w:t>.Vicens Vives- Castalia diáctica</w:t>
      </w:r>
    </w:p>
    <w:p w:rsidR="0072444B" w:rsidRDefault="006D470C">
      <w:pPr>
        <w:numPr>
          <w:ilvl w:val="0"/>
          <w:numId w:val="1"/>
        </w:numPr>
      </w:pPr>
      <w:r>
        <w:t xml:space="preserve">Federico García Lorca, </w:t>
      </w:r>
      <w:r>
        <w:rPr>
          <w:i/>
        </w:rPr>
        <w:t>Romancero gitano</w:t>
      </w:r>
      <w:r>
        <w:t>.Vicens Vives</w:t>
      </w:r>
    </w:p>
    <w:p w:rsidR="0072444B" w:rsidRDefault="006D470C">
      <w:pPr>
        <w:numPr>
          <w:ilvl w:val="0"/>
          <w:numId w:val="1"/>
        </w:numPr>
        <w:spacing w:after="240"/>
      </w:pPr>
      <w:r>
        <w:t>Ana M</w:t>
      </w:r>
      <w:r>
        <w:t xml:space="preserve">aría Matute, </w:t>
      </w:r>
      <w:r>
        <w:rPr>
          <w:i/>
        </w:rPr>
        <w:t>Luciérnagas</w:t>
      </w:r>
      <w:r>
        <w:t>. Austral</w:t>
      </w:r>
    </w:p>
    <w:p w:rsidR="0072444B" w:rsidRDefault="006D470C">
      <w:pPr>
        <w:spacing w:before="240" w:after="240"/>
      </w:pPr>
      <w:r>
        <w:rPr>
          <w:b/>
        </w:rPr>
        <w:t>2- Libro de text</w:t>
      </w:r>
      <w:r>
        <w:t>o. No hay libro de texto. El material de estudio será proporcionado por la profesora. Material alojado en el moodle y en el drive del curso.</w:t>
      </w:r>
    </w:p>
    <w:p w:rsidR="0072444B" w:rsidRDefault="006D470C">
      <w:pPr>
        <w:spacing w:before="240" w:after="240"/>
      </w:pPr>
      <w:r>
        <w:t>3- Secuencias</w:t>
      </w:r>
    </w:p>
    <w:p w:rsidR="0072444B" w:rsidRDefault="0072444B">
      <w:pPr>
        <w:spacing w:before="240" w:after="240"/>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2444B">
        <w:tc>
          <w:tcPr>
            <w:tcW w:w="4514" w:type="dxa"/>
            <w:shd w:val="clear" w:color="auto" w:fill="auto"/>
            <w:tcMar>
              <w:top w:w="100" w:type="dxa"/>
              <w:left w:w="100" w:type="dxa"/>
              <w:bottom w:w="100" w:type="dxa"/>
              <w:right w:w="100" w:type="dxa"/>
            </w:tcMar>
          </w:tcPr>
          <w:p w:rsidR="0072444B" w:rsidRDefault="006D470C">
            <w:pPr>
              <w:widowControl w:val="0"/>
              <w:pBdr>
                <w:top w:val="nil"/>
                <w:left w:val="nil"/>
                <w:bottom w:val="nil"/>
                <w:right w:val="nil"/>
                <w:between w:val="nil"/>
              </w:pBdr>
              <w:spacing w:line="240" w:lineRule="auto"/>
            </w:pPr>
            <w:r>
              <w:t>primer trimestre</w:t>
            </w:r>
          </w:p>
        </w:tc>
        <w:tc>
          <w:tcPr>
            <w:tcW w:w="4514" w:type="dxa"/>
            <w:shd w:val="clear" w:color="auto" w:fill="auto"/>
            <w:tcMar>
              <w:top w:w="100" w:type="dxa"/>
              <w:left w:w="100" w:type="dxa"/>
              <w:bottom w:w="100" w:type="dxa"/>
              <w:right w:w="100" w:type="dxa"/>
            </w:tcMar>
          </w:tcPr>
          <w:p w:rsidR="0072444B" w:rsidRDefault="006D470C">
            <w:pPr>
              <w:widowControl w:val="0"/>
              <w:pBdr>
                <w:top w:val="nil"/>
                <w:left w:val="nil"/>
                <w:bottom w:val="nil"/>
                <w:right w:val="nil"/>
                <w:between w:val="nil"/>
              </w:pBdr>
              <w:spacing w:line="240" w:lineRule="auto"/>
            </w:pPr>
            <w:r>
              <w:t>Antología- Inicio Quijote</w:t>
            </w:r>
          </w:p>
        </w:tc>
      </w:tr>
      <w:tr w:rsidR="0072444B">
        <w:tc>
          <w:tcPr>
            <w:tcW w:w="4514" w:type="dxa"/>
            <w:shd w:val="clear" w:color="auto" w:fill="auto"/>
            <w:tcMar>
              <w:top w:w="100" w:type="dxa"/>
              <w:left w:w="100" w:type="dxa"/>
              <w:bottom w:w="100" w:type="dxa"/>
              <w:right w:w="100" w:type="dxa"/>
            </w:tcMar>
          </w:tcPr>
          <w:p w:rsidR="0072444B" w:rsidRDefault="006D470C">
            <w:pPr>
              <w:widowControl w:val="0"/>
              <w:pBdr>
                <w:top w:val="nil"/>
                <w:left w:val="nil"/>
                <w:bottom w:val="nil"/>
                <w:right w:val="nil"/>
                <w:between w:val="nil"/>
              </w:pBdr>
              <w:spacing w:line="240" w:lineRule="auto"/>
            </w:pPr>
            <w:r>
              <w:lastRenderedPageBreak/>
              <w:t>segundo trimestre</w:t>
            </w:r>
          </w:p>
        </w:tc>
        <w:tc>
          <w:tcPr>
            <w:tcW w:w="4514" w:type="dxa"/>
            <w:shd w:val="clear" w:color="auto" w:fill="auto"/>
            <w:tcMar>
              <w:top w:w="100" w:type="dxa"/>
              <w:left w:w="100" w:type="dxa"/>
              <w:bottom w:w="100" w:type="dxa"/>
              <w:right w:w="100" w:type="dxa"/>
            </w:tcMar>
          </w:tcPr>
          <w:p w:rsidR="0072444B" w:rsidRDefault="006D470C">
            <w:pPr>
              <w:widowControl w:val="0"/>
              <w:pBdr>
                <w:top w:val="nil"/>
                <w:left w:val="nil"/>
                <w:bottom w:val="nil"/>
                <w:right w:val="nil"/>
                <w:between w:val="nil"/>
              </w:pBdr>
              <w:spacing w:line="240" w:lineRule="auto"/>
            </w:pPr>
            <w:r>
              <w:t>Quijote- La vida es sueño- Inicio Tormento</w:t>
            </w:r>
          </w:p>
        </w:tc>
      </w:tr>
      <w:tr w:rsidR="0072444B">
        <w:tc>
          <w:tcPr>
            <w:tcW w:w="4514" w:type="dxa"/>
            <w:shd w:val="clear" w:color="auto" w:fill="auto"/>
            <w:tcMar>
              <w:top w:w="100" w:type="dxa"/>
              <w:left w:w="100" w:type="dxa"/>
              <w:bottom w:w="100" w:type="dxa"/>
              <w:right w:w="100" w:type="dxa"/>
            </w:tcMar>
          </w:tcPr>
          <w:p w:rsidR="0072444B" w:rsidRDefault="006D470C">
            <w:pPr>
              <w:widowControl w:val="0"/>
              <w:pBdr>
                <w:top w:val="nil"/>
                <w:left w:val="nil"/>
                <w:bottom w:val="nil"/>
                <w:right w:val="nil"/>
                <w:between w:val="nil"/>
              </w:pBdr>
              <w:spacing w:line="240" w:lineRule="auto"/>
            </w:pPr>
            <w:r>
              <w:t>Tercer trimestre</w:t>
            </w:r>
          </w:p>
        </w:tc>
        <w:tc>
          <w:tcPr>
            <w:tcW w:w="4514" w:type="dxa"/>
            <w:shd w:val="clear" w:color="auto" w:fill="auto"/>
            <w:tcMar>
              <w:top w:w="100" w:type="dxa"/>
              <w:left w:w="100" w:type="dxa"/>
              <w:bottom w:w="100" w:type="dxa"/>
              <w:right w:w="100" w:type="dxa"/>
            </w:tcMar>
          </w:tcPr>
          <w:p w:rsidR="0072444B" w:rsidRDefault="006D470C">
            <w:pPr>
              <w:widowControl w:val="0"/>
              <w:pBdr>
                <w:top w:val="nil"/>
                <w:left w:val="nil"/>
                <w:bottom w:val="nil"/>
                <w:right w:val="nil"/>
                <w:between w:val="nil"/>
              </w:pBdr>
              <w:spacing w:line="240" w:lineRule="auto"/>
            </w:pPr>
            <w:r>
              <w:t>Tormento- Luciérnagas- Romancero gitano</w:t>
            </w:r>
          </w:p>
        </w:tc>
      </w:tr>
    </w:tbl>
    <w:p w:rsidR="0072444B" w:rsidRDefault="0072444B">
      <w:pPr>
        <w:spacing w:before="240" w:after="240"/>
      </w:pPr>
    </w:p>
    <w:p w:rsidR="0072444B" w:rsidRDefault="006D470C">
      <w:pPr>
        <w:spacing w:before="240" w:after="240"/>
      </w:pPr>
      <w:r>
        <w:t>4- Evaluación continua.</w:t>
      </w:r>
    </w:p>
    <w:p w:rsidR="0072444B" w:rsidRDefault="006D470C">
      <w:pPr>
        <w:spacing w:before="240" w:after="240"/>
      </w:pPr>
      <w:r>
        <w:t xml:space="preserve">Evidencia del trabajo realizado mediante trabajos, comentarios y exámenes. </w:t>
      </w:r>
    </w:p>
    <w:p w:rsidR="0072444B" w:rsidRDefault="006D470C">
      <w:pPr>
        <w:spacing w:before="240" w:after="240"/>
      </w:pPr>
      <w:r>
        <w:t>Cada trimestre tiene el valor de ⅓  para la nota final. En junio el alumno podrá recuperar los exámenes o partes suspensas. En cambio, en setiembre se considera un único examen global.</w:t>
      </w:r>
    </w:p>
    <w:p w:rsidR="0072444B" w:rsidRDefault="006D470C">
      <w:r>
        <w:t>----------</w:t>
      </w:r>
    </w:p>
    <w:p w:rsidR="0072444B" w:rsidRDefault="006D470C">
      <w:pPr>
        <w:spacing w:before="240" w:after="240"/>
      </w:pPr>
      <w:r>
        <w:rPr>
          <w:b/>
        </w:rPr>
        <w:t xml:space="preserve">Miguel de Cervantes Saavedra, </w:t>
      </w:r>
      <w:r>
        <w:rPr>
          <w:b/>
          <w:i/>
        </w:rPr>
        <w:t>El Quijote</w:t>
      </w:r>
      <w:r>
        <w:rPr>
          <w:b/>
        </w:rPr>
        <w:t>. Capítols seleccio</w:t>
      </w:r>
      <w:r>
        <w:rPr>
          <w:b/>
        </w:rPr>
        <w:t xml:space="preserve">nats: </w:t>
      </w:r>
      <w:r>
        <w:t>PRIMERA PARTE</w:t>
      </w:r>
    </w:p>
    <w:p w:rsidR="0072444B" w:rsidRDefault="006D470C">
      <w:pPr>
        <w:spacing w:before="240" w:after="240"/>
      </w:pPr>
      <w:r>
        <w:t>Prólogo</w:t>
      </w:r>
    </w:p>
    <w:p w:rsidR="0072444B" w:rsidRDefault="006D470C">
      <w:pPr>
        <w:spacing w:before="240" w:after="240"/>
      </w:pPr>
      <w:r>
        <w:t>Capítulo 1. Que trata de la condición y ejercicio del famoso hidalgo don Quijote de la Mancha.</w:t>
      </w:r>
    </w:p>
    <w:p w:rsidR="0072444B" w:rsidRDefault="006D470C">
      <w:pPr>
        <w:spacing w:before="240" w:after="240"/>
      </w:pPr>
      <w:r>
        <w:t>Capítulo 7. De la segunda salida de nuestro buen caballero don Quijote de la Mancha.</w:t>
      </w:r>
    </w:p>
    <w:p w:rsidR="0072444B" w:rsidRDefault="006D470C">
      <w:pPr>
        <w:spacing w:before="240" w:after="240"/>
      </w:pPr>
      <w:r>
        <w:t>Capítulo 8. Del buen suceso que el valeroso don Quijote tuvo en la espantable y jamás imaginada aventura de los molinos de viento, con otros sucesos dignos de felice recordación.</w:t>
      </w:r>
    </w:p>
    <w:p w:rsidR="0072444B" w:rsidRDefault="006D470C">
      <w:pPr>
        <w:spacing w:before="240" w:after="240"/>
      </w:pPr>
      <w:r>
        <w:t>Capítulo 9. Donde se concluye y da fin a la estupenda batalla que el gall</w:t>
      </w:r>
      <w:r>
        <w:t>ardo vizcaíno y el valiente manchego tuvieron.</w:t>
      </w:r>
    </w:p>
    <w:p w:rsidR="0072444B" w:rsidRDefault="006D470C">
      <w:pPr>
        <w:spacing w:before="240" w:after="240"/>
      </w:pPr>
      <w:r>
        <w:t>Capítulo 20. De la jamás vista ni oída aventura que con más poco peligro fue acabada de famoso caballero en el mundo como la que acabó el valeroso don Quijote de la Mancha.</w:t>
      </w:r>
    </w:p>
    <w:p w:rsidR="0072444B" w:rsidRDefault="006D470C">
      <w:pPr>
        <w:spacing w:before="240" w:after="240"/>
      </w:pPr>
      <w:r>
        <w:t xml:space="preserve">Capítulo 21. Que trata de la </w:t>
      </w:r>
      <w:r>
        <w:t>alta aventura y rica ganancia del yelmo de Mambrino, con otras cosas sucedidas a nuestro invencible caballero.</w:t>
      </w:r>
    </w:p>
    <w:p w:rsidR="0072444B" w:rsidRDefault="006D470C">
      <w:pPr>
        <w:spacing w:before="240" w:after="240"/>
      </w:pPr>
      <w:r>
        <w:t>Capítulo 22. De la libertad que dio don Quijote a muchos desdichados que mal de su grado los llevaban donde no quisieran ir.</w:t>
      </w:r>
    </w:p>
    <w:p w:rsidR="0072444B" w:rsidRDefault="006D470C">
      <w:pPr>
        <w:spacing w:before="240" w:after="240"/>
      </w:pPr>
      <w:r>
        <w:t>Capítulo 25. Que t</w:t>
      </w:r>
      <w:r>
        <w:t>rata de las estrañas cosas que en Sierra Morena sucedieron al valiente caballero de la Mancha, y de la imitación que hizo a la penitencia de Beltenebros.</w:t>
      </w:r>
    </w:p>
    <w:p w:rsidR="0072444B" w:rsidRDefault="006D470C">
      <w:pPr>
        <w:spacing w:before="240" w:after="240"/>
      </w:pPr>
      <w:r>
        <w:t>Capítulo 31. De los sabrosos razonamientos que pasaron entre don Quijote y Sancho Panza, su escuder</w:t>
      </w:r>
      <w:r>
        <w:t>o, con otros sucesos.</w:t>
      </w:r>
    </w:p>
    <w:p w:rsidR="0072444B" w:rsidRDefault="006D470C">
      <w:pPr>
        <w:spacing w:before="240" w:after="240"/>
      </w:pPr>
      <w:r>
        <w:t>Capítulo 44. Donde se prosiguen los inauditos sucesos de la venta.</w:t>
      </w:r>
    </w:p>
    <w:p w:rsidR="0072444B" w:rsidRDefault="006D470C">
      <w:pPr>
        <w:spacing w:before="240" w:after="240"/>
      </w:pPr>
      <w:r>
        <w:t>SEGUNDA PARTE Prólogo</w:t>
      </w:r>
    </w:p>
    <w:p w:rsidR="0072444B" w:rsidRDefault="006D470C">
      <w:pPr>
        <w:spacing w:before="240" w:after="240"/>
      </w:pPr>
      <w:r>
        <w:lastRenderedPageBreak/>
        <w:t>Capítulo 3. Del ridículo razonamiento que pasó entre don Quijote, Sancho Panza y el bachiller Sansón Carrasco.</w:t>
      </w:r>
    </w:p>
    <w:p w:rsidR="0072444B" w:rsidRDefault="006D470C">
      <w:pPr>
        <w:spacing w:before="240" w:after="240"/>
      </w:pPr>
      <w:r>
        <w:t>Capítulo 10. Donde se cuent</w:t>
      </w:r>
      <w:r>
        <w:t>a la industria que Sancho tuvo para encantar a la señora Dulcinea, y de otros sucesos tan ridículos como verdaderos.</w:t>
      </w:r>
    </w:p>
    <w:p w:rsidR="0072444B" w:rsidRDefault="006D470C">
      <w:pPr>
        <w:spacing w:before="240" w:after="240"/>
        <w:rPr>
          <w:sz w:val="20"/>
          <w:szCs w:val="20"/>
        </w:rPr>
      </w:pPr>
      <w:r>
        <w:rPr>
          <w:sz w:val="20"/>
          <w:szCs w:val="20"/>
        </w:rPr>
        <w:t>14/19</w:t>
      </w:r>
    </w:p>
    <w:p w:rsidR="0072444B" w:rsidRDefault="006D470C">
      <w:pPr>
        <w:spacing w:before="240" w:after="240"/>
      </w:pPr>
      <w:r>
        <w:t>Capítulo 23. De las admirables cosas que el estremado don Quijote contó que había visto en la profunda cueva de Montesinos, cuya</w:t>
      </w:r>
      <w:r>
        <w:t xml:space="preserve"> imposibilidad y grandeza hace que se tenga esta aventura por apócrifa.</w:t>
      </w:r>
    </w:p>
    <w:p w:rsidR="0072444B" w:rsidRDefault="006D470C">
      <w:pPr>
        <w:spacing w:before="240" w:after="240"/>
      </w:pPr>
      <w:r>
        <w:t>Capítulo 29. De la famosa aventura del barco encantado.</w:t>
      </w:r>
    </w:p>
    <w:p w:rsidR="0072444B" w:rsidRDefault="006D470C">
      <w:pPr>
        <w:spacing w:before="240" w:after="240"/>
      </w:pPr>
      <w:r>
        <w:t>Capítulo 41. De la venida de Clavileño, con el fin desta dilatada aventura.</w:t>
      </w:r>
    </w:p>
    <w:p w:rsidR="0072444B" w:rsidRDefault="006D470C">
      <w:pPr>
        <w:spacing w:before="240" w:after="240"/>
      </w:pPr>
      <w:r>
        <w:t>Capítulo 48. De lo que le sucedió a don Quijot</w:t>
      </w:r>
      <w:r>
        <w:t>e con doña Rodríguez, la dueña de la duquesa, con otros acontecimientos dignos de escritura y de memoria eterna.</w:t>
      </w:r>
    </w:p>
    <w:p w:rsidR="0072444B" w:rsidRDefault="006D470C">
      <w:pPr>
        <w:spacing w:before="240" w:after="240"/>
      </w:pPr>
      <w:r>
        <w:t>Capítulo 62. Que trata de la aventura de la cabeza encantada, con otras niñerías que no pueden dejar de contarse.</w:t>
      </w:r>
    </w:p>
    <w:p w:rsidR="0072444B" w:rsidRDefault="006D470C">
      <w:pPr>
        <w:spacing w:before="240" w:after="240"/>
      </w:pPr>
      <w:r>
        <w:t>Capítulo 64. Que trata</w:t>
      </w:r>
      <w:r>
        <w:t xml:space="preserve"> de la aventura que más pesadumbre dio a don Quijote de cuantas hasta entonces le habían sucedido.</w:t>
      </w:r>
    </w:p>
    <w:p w:rsidR="0072444B" w:rsidRDefault="006D470C">
      <w:pPr>
        <w:spacing w:before="240" w:after="240"/>
      </w:pPr>
      <w:r>
        <w:t>Capítulo 73. De los agüeros que tuvo don Quijote al entrar de su aldea, con otros sucesos que adornan y acreditan esta grande historia.</w:t>
      </w:r>
    </w:p>
    <w:p w:rsidR="0072444B" w:rsidRDefault="006D470C">
      <w:pPr>
        <w:spacing w:before="240" w:after="240"/>
      </w:pPr>
      <w:r>
        <w:t xml:space="preserve">Capítulo 74. De </w:t>
      </w:r>
      <w:r>
        <w:t>cómo don Quijote cayó malo, y del testamento que hizo, y su muerte.</w:t>
      </w:r>
    </w:p>
    <w:p w:rsidR="0072444B" w:rsidRDefault="006D470C">
      <w:pPr>
        <w:spacing w:before="240" w:after="240"/>
        <w:rPr>
          <w:sz w:val="20"/>
          <w:szCs w:val="20"/>
        </w:rPr>
      </w:pPr>
      <w:r>
        <w:rPr>
          <w:sz w:val="20"/>
          <w:szCs w:val="20"/>
        </w:rPr>
        <w:t>15/19</w:t>
      </w:r>
    </w:p>
    <w:p w:rsidR="0072444B" w:rsidRDefault="0072444B">
      <w:pPr>
        <w:spacing w:after="160" w:line="480" w:lineRule="auto"/>
        <w:rPr>
          <w:rFonts w:ascii="Times New Roman" w:eastAsia="Times New Roman" w:hAnsi="Times New Roman" w:cs="Times New Roman"/>
          <w:sz w:val="24"/>
          <w:szCs w:val="24"/>
        </w:rPr>
      </w:pPr>
    </w:p>
    <w:tbl>
      <w:tblPr>
        <w:tblStyle w:val="a0"/>
        <w:tblW w:w="10560" w:type="dxa"/>
        <w:tblInd w:w="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600" w:firstRow="0" w:lastRow="0" w:firstColumn="0" w:lastColumn="0" w:noHBand="1" w:noVBand="1"/>
      </w:tblPr>
      <w:tblGrid>
        <w:gridCol w:w="2640"/>
        <w:gridCol w:w="2640"/>
        <w:gridCol w:w="2640"/>
        <w:gridCol w:w="2640"/>
      </w:tblGrid>
      <w:tr w:rsidR="0072444B">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Literatura castellana modalidad</w:t>
            </w:r>
          </w:p>
        </w:tc>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trimestre</w:t>
            </w:r>
          </w:p>
        </w:tc>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trimestre</w:t>
            </w:r>
          </w:p>
        </w:tc>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trimestre</w:t>
            </w:r>
          </w:p>
        </w:tc>
      </w:tr>
      <w:tr w:rsidR="0072444B">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Dimensión literaria</w:t>
            </w:r>
          </w:p>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Comunicación escrita</w:t>
            </w:r>
          </w:p>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Dimensión artística la creación</w:t>
            </w:r>
          </w:p>
        </w:tc>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Antología poética</w:t>
            </w:r>
          </w:p>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Inicio Quijote</w:t>
            </w:r>
          </w:p>
        </w:tc>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Quijote</w:t>
            </w:r>
          </w:p>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vida es sueño</w:t>
            </w:r>
          </w:p>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Tormento</w:t>
            </w:r>
          </w:p>
        </w:tc>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Tormento</w:t>
            </w:r>
          </w:p>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Romancero Gitano</w:t>
            </w:r>
          </w:p>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Luciérnagas</w:t>
            </w:r>
          </w:p>
        </w:tc>
      </w:tr>
      <w:tr w:rsidR="0072444B">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Actividades  en clase.</w:t>
            </w:r>
          </w:p>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Elementos literarios y artísticos.</w:t>
            </w:r>
          </w:p>
        </w:tc>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Exámenes, comentarios y ejercicios creativos a partir de las lecturas.</w:t>
            </w:r>
          </w:p>
        </w:tc>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Exámenes, comentarios y ejercicios creativos a partir de las lecturas.</w:t>
            </w:r>
          </w:p>
        </w:tc>
        <w:tc>
          <w:tcPr>
            <w:tcW w:w="2640" w:type="dxa"/>
            <w:shd w:val="clear" w:color="auto" w:fill="EBF1DD"/>
            <w:tcMar>
              <w:top w:w="100" w:type="dxa"/>
              <w:left w:w="100" w:type="dxa"/>
              <w:bottom w:w="100" w:type="dxa"/>
              <w:right w:w="100" w:type="dxa"/>
            </w:tcMar>
          </w:tcPr>
          <w:p w:rsidR="0072444B" w:rsidRDefault="006D47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Exámenes, comentarios y ejercicios creativos a partir de las lecturas.</w:t>
            </w:r>
          </w:p>
        </w:tc>
      </w:tr>
    </w:tbl>
    <w:p w:rsidR="0072444B" w:rsidRDefault="0072444B">
      <w:pPr>
        <w:spacing w:after="160" w:line="480" w:lineRule="auto"/>
      </w:pPr>
    </w:p>
    <w:sectPr w:rsidR="0072444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1F91"/>
    <w:multiLevelType w:val="multilevel"/>
    <w:tmpl w:val="5D0647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1D12DEF"/>
    <w:multiLevelType w:val="multilevel"/>
    <w:tmpl w:val="A7B08FD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72444B"/>
    <w:rsid w:val="006D470C"/>
    <w:rsid w:val="007244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4772</Characters>
  <Application>Microsoft Office Word</Application>
  <DocSecurity>0</DocSecurity>
  <Lines>39</Lines>
  <Paragraphs>11</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Aldomà Garcia, Mireia</dc:creator>
  <cp:lastModifiedBy>Aldomà Garcia, Mireia</cp:lastModifiedBy>
  <cp:revision>2</cp:revision>
  <dcterms:created xsi:type="dcterms:W3CDTF">2021-09-17T11:15:00Z</dcterms:created>
  <dcterms:modified xsi:type="dcterms:W3CDTF">2021-09-17T11:15:00Z</dcterms:modified>
</cp:coreProperties>
</file>