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1" w:rsidRDefault="00FD7001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FD7001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01" w:rsidRDefault="007E3D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Novela y escepticismo en el Quijote de Cervantes</w:t>
            </w:r>
          </w:p>
        </w:tc>
      </w:tr>
    </w:tbl>
    <w:p w:rsidR="00FD7001" w:rsidRDefault="007E3DF6">
      <w:pPr>
        <w:jc w:val="both"/>
        <w:rPr>
          <w:highlight w:val="green"/>
        </w:rPr>
      </w:pPr>
      <w:r>
        <w:rPr>
          <w:b/>
          <w:highlight w:val="green"/>
        </w:rPr>
        <w:t xml:space="preserve">¿Quién es Francisco Sánchez? </w:t>
      </w:r>
      <w:r>
        <w:rPr>
          <w:highlight w:val="green"/>
        </w:rPr>
        <w:t>Francisco Sánchez  judío converso Tuy 1551- Toulouse 1623</w:t>
      </w:r>
    </w:p>
    <w:p w:rsidR="00FD7001" w:rsidRDefault="007E3DF6">
      <w:pPr>
        <w:spacing w:line="240" w:lineRule="auto"/>
        <w:ind w:left="720"/>
        <w:jc w:val="both"/>
        <w:rPr>
          <w:highlight w:val="green"/>
        </w:rPr>
      </w:pPr>
      <w:r>
        <w:rPr>
          <w:highlight w:val="green"/>
        </w:rPr>
        <w:t xml:space="preserve">Estudios en Burdeos en el colegio La </w:t>
      </w:r>
      <w:proofErr w:type="spellStart"/>
      <w:r>
        <w:rPr>
          <w:highlight w:val="green"/>
        </w:rPr>
        <w:t>Guyenne</w:t>
      </w:r>
      <w:proofErr w:type="spellEnd"/>
    </w:p>
    <w:p w:rsidR="00FD7001" w:rsidRDefault="007E3DF6">
      <w:pPr>
        <w:spacing w:line="240" w:lineRule="auto"/>
        <w:ind w:left="720"/>
        <w:jc w:val="both"/>
        <w:rPr>
          <w:highlight w:val="green"/>
        </w:rPr>
      </w:pPr>
      <w:r>
        <w:rPr>
          <w:highlight w:val="green"/>
        </w:rPr>
        <w:t>Persecución en Montpellier</w:t>
      </w:r>
    </w:p>
    <w:p w:rsidR="00FD7001" w:rsidRDefault="007E3DF6">
      <w:pPr>
        <w:spacing w:line="240" w:lineRule="auto"/>
        <w:ind w:left="720"/>
        <w:jc w:val="both"/>
        <w:rPr>
          <w:highlight w:val="green"/>
        </w:rPr>
      </w:pPr>
      <w:r>
        <w:rPr>
          <w:highlight w:val="green"/>
        </w:rPr>
        <w:t>https://es.wikipedia.org/wiki/Francisco_S%C3%A1nchez_el_Esc%C3%A9ptico</w:t>
      </w:r>
    </w:p>
    <w:p w:rsidR="00FD7001" w:rsidRDefault="007E3DF6">
      <w:pPr>
        <w:jc w:val="both"/>
        <w:rPr>
          <w:b/>
          <w:highlight w:val="green"/>
        </w:rPr>
      </w:pPr>
      <w:r>
        <w:rPr>
          <w:b/>
          <w:highlight w:val="green"/>
        </w:rPr>
        <w:t>Escepticismo. Busca información sobre la corriente filosófica</w:t>
      </w:r>
    </w:p>
    <w:p w:rsidR="00FD7001" w:rsidRDefault="007E3DF6">
      <w:pPr>
        <w:jc w:val="both"/>
        <w:rPr>
          <w:highlight w:val="green"/>
        </w:rPr>
      </w:pPr>
      <w:r>
        <w:rPr>
          <w:b/>
          <w:highlight w:val="green"/>
        </w:rPr>
        <w:t>Cervantes relativista</w:t>
      </w:r>
      <w:r>
        <w:rPr>
          <w:highlight w:val="green"/>
        </w:rPr>
        <w:t>: la realidad está determinada por el individuo y no existe la verdad absoluta.</w:t>
      </w:r>
    </w:p>
    <w:p w:rsidR="00FD7001" w:rsidRPr="007E3DF6" w:rsidRDefault="007E3DF6">
      <w:pPr>
        <w:jc w:val="both"/>
        <w:rPr>
          <w:highlight w:val="green"/>
          <w:lang w:val="fr-FR"/>
        </w:rPr>
      </w:pPr>
      <w:r w:rsidRPr="007E3DF6">
        <w:rPr>
          <w:highlight w:val="green"/>
          <w:lang w:val="fr-FR"/>
        </w:rPr>
        <w:t>Sexto, Montagine , Viv</w:t>
      </w:r>
      <w:r w:rsidRPr="007E3DF6">
        <w:rPr>
          <w:highlight w:val="green"/>
          <w:lang w:val="fr-FR"/>
        </w:rPr>
        <w:t>es y Francisco Sánchez</w:t>
      </w:r>
    </w:p>
    <w:p w:rsidR="00FD7001" w:rsidRDefault="007E3DF6">
      <w:pPr>
        <w:jc w:val="both"/>
        <w:rPr>
          <w:highlight w:val="green"/>
        </w:rPr>
      </w:pPr>
      <w:r w:rsidRPr="007E3DF6">
        <w:rPr>
          <w:b/>
          <w:highlight w:val="green"/>
          <w:lang w:val="fr-FR"/>
        </w:rPr>
        <w:t xml:space="preserve">Quod nihil scitur: </w:t>
      </w:r>
      <w:r w:rsidRPr="007E3DF6">
        <w:rPr>
          <w:i/>
          <w:highlight w:val="green"/>
          <w:lang w:val="fr-FR"/>
        </w:rPr>
        <w:t>Quod nihil scitur</w:t>
      </w:r>
      <w:r w:rsidRPr="007E3DF6">
        <w:rPr>
          <w:highlight w:val="green"/>
          <w:lang w:val="fr-FR"/>
        </w:rPr>
        <w:t xml:space="preserve">, Lyon, Ant. </w:t>
      </w:r>
      <w:proofErr w:type="spellStart"/>
      <w:r>
        <w:rPr>
          <w:highlight w:val="green"/>
        </w:rPr>
        <w:t>Gryphius</w:t>
      </w:r>
      <w:proofErr w:type="spellEnd"/>
      <w:r>
        <w:rPr>
          <w:highlight w:val="green"/>
        </w:rPr>
        <w:t xml:space="preserve">, 1581 (Frankfurt, 1618; Toulouse, 1636; Róterdam, 1649; </w:t>
      </w:r>
      <w:proofErr w:type="spellStart"/>
      <w:r>
        <w:rPr>
          <w:highlight w:val="green"/>
        </w:rPr>
        <w:t>Stettin</w:t>
      </w:r>
      <w:proofErr w:type="spellEnd"/>
      <w:r>
        <w:rPr>
          <w:highlight w:val="green"/>
        </w:rPr>
        <w:t xml:space="preserve">, 1665; </w:t>
      </w:r>
      <w:r>
        <w:rPr>
          <w:i/>
          <w:highlight w:val="green"/>
        </w:rPr>
        <w:t>Que nada se sabe</w:t>
      </w:r>
      <w:r>
        <w:rPr>
          <w:highlight w:val="green"/>
        </w:rPr>
        <w:t xml:space="preserve"> (primera traducción en lengua castellana, con un prólogo de Menéndez Pelayo), [Madrid],</w:t>
      </w:r>
      <w:r>
        <w:rPr>
          <w:highlight w:val="green"/>
        </w:rPr>
        <w:t xml:space="preserve"> Renacimiento, s. f. [c. 1920</w:t>
      </w:r>
    </w:p>
    <w:p w:rsidR="00FD7001" w:rsidRDefault="007E3DF6">
      <w:pPr>
        <w:jc w:val="both"/>
      </w:pPr>
      <w:r>
        <w:t>Tres componentes básicos en el conocimiento</w:t>
      </w:r>
    </w:p>
    <w:p w:rsidR="00FD7001" w:rsidRDefault="007E3DF6">
      <w:pPr>
        <w:ind w:left="720"/>
        <w:jc w:val="both"/>
      </w:pPr>
      <w:r>
        <w:t>-sujeto que conoce</w:t>
      </w:r>
    </w:p>
    <w:p w:rsidR="00FD7001" w:rsidRDefault="007E3DF6">
      <w:pPr>
        <w:ind w:left="720"/>
        <w:jc w:val="both"/>
      </w:pPr>
      <w:r>
        <w:t>-objeto que busca ser conocido</w:t>
      </w:r>
    </w:p>
    <w:p w:rsidR="00FD7001" w:rsidRDefault="007E3DF6">
      <w:pPr>
        <w:ind w:left="720"/>
        <w:jc w:val="both"/>
      </w:pPr>
      <w:r>
        <w:t>-interacción sujeto-objeto</w:t>
      </w:r>
    </w:p>
    <w:p w:rsidR="00FD7001" w:rsidRDefault="007E3DF6">
      <w:pPr>
        <w:jc w:val="both"/>
        <w:rPr>
          <w:b/>
          <w:color w:val="434343"/>
          <w:sz w:val="32"/>
          <w:szCs w:val="32"/>
        </w:rPr>
      </w:pPr>
      <w:r>
        <w:rPr>
          <w:b/>
          <w:color w:val="434343"/>
          <w:sz w:val="32"/>
          <w:szCs w:val="32"/>
        </w:rPr>
        <w:t>1-Sujeto que conoce</w:t>
      </w:r>
    </w:p>
    <w:p w:rsidR="00FD7001" w:rsidRDefault="007E3DF6">
      <w:pPr>
        <w:jc w:val="both"/>
        <w:rPr>
          <w:i/>
        </w:rPr>
      </w:pPr>
      <w:r>
        <w:rPr>
          <w:i/>
        </w:rPr>
        <w:t>Don Quijote  como parodia del dogmático</w:t>
      </w:r>
    </w:p>
    <w:p w:rsidR="00FD7001" w:rsidRDefault="007E3DF6">
      <w:pPr>
        <w:jc w:val="both"/>
      </w:pPr>
      <w:r>
        <w:t>Características del hombre dogmático:</w:t>
      </w:r>
    </w:p>
    <w:p w:rsidR="00FD7001" w:rsidRDefault="007E3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u w:val="single"/>
        </w:rPr>
        <w:t>Basar su visión de  una verdad fija y final solamente en las lecturas y no en la experiencia personal, observación o razón</w:t>
      </w:r>
      <w:r>
        <w:rPr>
          <w:color w:val="000000"/>
        </w:rPr>
        <w:t>.</w:t>
      </w:r>
    </w:p>
    <w:p w:rsidR="00FD7001" w:rsidRDefault="007E3DF6">
      <w:pPr>
        <w:jc w:val="both"/>
      </w:pPr>
      <w:proofErr w:type="spellStart"/>
      <w:r>
        <w:t>Dq</w:t>
      </w:r>
      <w:proofErr w:type="spellEnd"/>
      <w:r>
        <w:t xml:space="preserve"> es un sujeto alterado: hijo seco avellanado, antojadizo,  y lleno de pensamientos varios y nunca imaginados en modo  alguno. ( </w:t>
      </w:r>
      <w:proofErr w:type="spellStart"/>
      <w:proofErr w:type="gramStart"/>
      <w:r>
        <w:t>cap</w:t>
      </w:r>
      <w:proofErr w:type="spellEnd"/>
      <w:proofErr w:type="gramEnd"/>
      <w:r>
        <w:t xml:space="preserve"> I)</w:t>
      </w:r>
    </w:p>
    <w:p w:rsidR="00FD7001" w:rsidRDefault="007E3DF6">
      <w:pPr>
        <w:jc w:val="both"/>
        <w:rPr>
          <w:b/>
          <w:i/>
        </w:rPr>
      </w:pPr>
      <w:r>
        <w:t xml:space="preserve">La locura de DQ tiene su origen en la lectura: </w:t>
      </w:r>
      <w:r>
        <w:rPr>
          <w:b/>
          <w:i/>
        </w:rPr>
        <w:t>del mucho leer y del poco dormir se le secó el cerebro, de manera que vi</w:t>
      </w:r>
      <w:r>
        <w:rPr>
          <w:b/>
          <w:i/>
        </w:rPr>
        <w:t>no a perder el juicio.</w:t>
      </w:r>
    </w:p>
    <w:p w:rsidR="00FD7001" w:rsidRDefault="007E3DF6">
      <w:pPr>
        <w:jc w:val="both"/>
        <w:rPr>
          <w:b/>
          <w:i/>
        </w:rPr>
      </w:pPr>
      <w:r>
        <w:rPr>
          <w:b/>
          <w:i/>
        </w:rPr>
        <w:t>Francisco Sánchez: a fuerza de leer y releer, de poner en claro y en concierto nuestras lecturas, se nos pasan los años más preciosos; vivimos entre montañas de papel, sólo atentos a los hombres y a sus obras, de espaldas a la viva n</w:t>
      </w:r>
      <w:r>
        <w:rPr>
          <w:b/>
          <w:i/>
        </w:rPr>
        <w:t xml:space="preserve">aturaleza. Así, muchas veces, por el afán de saberlo todo, nos convertimos en necios </w:t>
      </w:r>
      <w:proofErr w:type="gramStart"/>
      <w:r>
        <w:rPr>
          <w:b/>
          <w:i/>
        </w:rPr>
        <w:t xml:space="preserve">( </w:t>
      </w:r>
      <w:proofErr w:type="spellStart"/>
      <w:r>
        <w:rPr>
          <w:b/>
          <w:i/>
        </w:rPr>
        <w:t>Quod</w:t>
      </w:r>
      <w:proofErr w:type="spellEnd"/>
      <w:proofErr w:type="gramEnd"/>
      <w:r>
        <w:rPr>
          <w:b/>
          <w:i/>
        </w:rPr>
        <w:t xml:space="preserve"> nihil </w:t>
      </w:r>
      <w:proofErr w:type="spellStart"/>
      <w:r>
        <w:rPr>
          <w:b/>
          <w:i/>
        </w:rPr>
        <w:t>scitur</w:t>
      </w:r>
      <w:proofErr w:type="spellEnd"/>
      <w:r>
        <w:rPr>
          <w:b/>
          <w:i/>
        </w:rPr>
        <w:t xml:space="preserve"> Que nada se sabe. M Espasa. P 87)</w:t>
      </w:r>
    </w:p>
    <w:p w:rsidR="00FD7001" w:rsidRDefault="007E3DF6">
      <w:pPr>
        <w:jc w:val="both"/>
      </w:pPr>
      <w:r>
        <w:lastRenderedPageBreak/>
        <w:t>Ver la realidad a través de los libros de caballería</w:t>
      </w:r>
    </w:p>
    <w:p w:rsidR="00FD7001" w:rsidRDefault="007E3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Visión de las esencias</w:t>
      </w:r>
      <w:r>
        <w:rPr>
          <w:color w:val="000000"/>
        </w:rPr>
        <w:t xml:space="preserve">  lo lleva a la articulación de un elabora</w:t>
      </w:r>
      <w:r>
        <w:rPr>
          <w:color w:val="000000"/>
        </w:rPr>
        <w:t>do sistema de clasificación y etiquetado que defiende celosamente</w:t>
      </w:r>
    </w:p>
    <w:p w:rsidR="00FD7001" w:rsidRDefault="007E3DF6">
      <w:pPr>
        <w:jc w:val="both"/>
      </w:pPr>
      <w:r>
        <w:t xml:space="preserve">Yo soy quien soy, respondió DQ, y sé que puedo ser, no sólo los que he dicho, sino todos los doce Pares de Francia, y aún todos los nueve de la fama. </w:t>
      </w:r>
      <w:proofErr w:type="gramStart"/>
      <w:r>
        <w:t>( I</w:t>
      </w:r>
      <w:proofErr w:type="gramEnd"/>
      <w:r>
        <w:t xml:space="preserve">, </w:t>
      </w:r>
      <w:proofErr w:type="spellStart"/>
      <w:r>
        <w:t>cap</w:t>
      </w:r>
      <w:proofErr w:type="spellEnd"/>
      <w:r>
        <w:t xml:space="preserve"> V)</w:t>
      </w:r>
    </w:p>
    <w:p w:rsidR="00FD7001" w:rsidRDefault="007E3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Superioridad de la escritura</w:t>
      </w:r>
      <w:r>
        <w:rPr>
          <w:b/>
          <w:color w:val="000000"/>
        </w:rPr>
        <w:t>--</w:t>
      </w:r>
      <w:r>
        <w:rPr>
          <w:color w:val="000000"/>
        </w:rPr>
        <w:t>- conflictos.</w:t>
      </w:r>
    </w:p>
    <w:p w:rsidR="00FD7001" w:rsidRDefault="00FD7001">
      <w:pPr>
        <w:jc w:val="both"/>
      </w:pP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“como a nuestro aventurero todo cuanto </w:t>
      </w:r>
      <w:proofErr w:type="gramStart"/>
      <w:r>
        <w:rPr>
          <w:color w:val="000000"/>
        </w:rPr>
        <w:t>pensaba ,</w:t>
      </w:r>
      <w:proofErr w:type="gramEnd"/>
      <w:r>
        <w:rPr>
          <w:color w:val="000000"/>
        </w:rPr>
        <w:t xml:space="preserve"> veía o </w:t>
      </w:r>
      <w:r>
        <w:t>imaginaba</w:t>
      </w:r>
      <w:r>
        <w:rPr>
          <w:color w:val="000000"/>
        </w:rPr>
        <w:t xml:space="preserve"> le parecías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hecho y pasar al modo de lo que había leído, luego que vio la venta se le representó que era un castillo (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 II). Sancho no ve lo mismo  porque no ha leído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“ esto</w:t>
      </w:r>
      <w:proofErr w:type="gramEnd"/>
      <w:r>
        <w:rPr>
          <w:color w:val="000000"/>
        </w:rPr>
        <w:t xml:space="preserve"> se te hiciera cierto si hubieras leído tantas historias como yo” (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X)</w:t>
      </w:r>
    </w:p>
    <w:p w:rsidR="00FD7001" w:rsidRDefault="007E3D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Total confianza que siente  en su </w:t>
      </w:r>
      <w:r>
        <w:rPr>
          <w:b/>
        </w:rPr>
        <w:t>sistema</w:t>
      </w:r>
      <w:r>
        <w:rPr>
          <w:b/>
          <w:color w:val="000000"/>
        </w:rPr>
        <w:t xml:space="preserve"> le</w:t>
      </w:r>
      <w:r>
        <w:rPr>
          <w:color w:val="000000"/>
        </w:rPr>
        <w:t xml:space="preserve"> hace ser arrogante, cerrado, ansioso y precipitado en sus juicios</w:t>
      </w:r>
      <w:proofErr w:type="gramStart"/>
      <w:r>
        <w:rPr>
          <w:color w:val="000000"/>
        </w:rPr>
        <w:t>..</w:t>
      </w:r>
      <w:proofErr w:type="gramEnd"/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D q ser </w:t>
      </w:r>
      <w:proofErr w:type="gramStart"/>
      <w:r>
        <w:rPr>
          <w:color w:val="000000"/>
        </w:rPr>
        <w:t>violento ,</w:t>
      </w:r>
      <w:proofErr w:type="gramEnd"/>
      <w:r>
        <w:rPr>
          <w:color w:val="000000"/>
        </w:rPr>
        <w:t xml:space="preserve"> activo y provocador a la hora de defender sus opiniones.</w:t>
      </w:r>
    </w:p>
    <w:p w:rsidR="00FD7001" w:rsidRDefault="00FD70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FD70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FD70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2- </w:t>
      </w:r>
      <w:r>
        <w:rPr>
          <w:b/>
          <w:color w:val="000000"/>
          <w:sz w:val="32"/>
          <w:szCs w:val="32"/>
        </w:rPr>
        <w:t>El OBJETO CONOCIDO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Errores en la percepción: polvo, distancia, oscuridad… y la </w:t>
      </w:r>
      <w:r>
        <w:t>locura</w:t>
      </w:r>
      <w:r>
        <w:rPr>
          <w:color w:val="000000"/>
        </w:rPr>
        <w:t>. Énfasis en las limitaciones de los sentidos humanos.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SUJETO Y OBJETO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t>Distintos</w:t>
      </w:r>
      <w:r>
        <w:rPr>
          <w:color w:val="000000"/>
        </w:rPr>
        <w:t xml:space="preserve"> motivos </w:t>
      </w:r>
      <w:r>
        <w:rPr>
          <w:color w:val="000000"/>
        </w:rPr>
        <w:t xml:space="preserve">para desfigurar la realidad, cada uno vive su propia realidad. </w:t>
      </w:r>
      <w:proofErr w:type="spellStart"/>
      <w:r>
        <w:rPr>
          <w:color w:val="000000"/>
        </w:rPr>
        <w:t>Ej</w:t>
      </w:r>
      <w:proofErr w:type="spellEnd"/>
      <w:r>
        <w:rPr>
          <w:color w:val="000000"/>
        </w:rPr>
        <w:t xml:space="preserve"> Discurso edad de oro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Lector sabe que los cabreros no entienden nada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Narrador: Toda esta larga arenga- que se pudiera muy bien excusar- dijo nuestro caballero porque las bellotas que le diero</w:t>
      </w:r>
      <w:r>
        <w:rPr>
          <w:color w:val="000000"/>
        </w:rPr>
        <w:t xml:space="preserve">n le </w:t>
      </w:r>
      <w:proofErr w:type="spellStart"/>
      <w:r>
        <w:rPr>
          <w:color w:val="000000"/>
        </w:rPr>
        <w:t>trujeron</w:t>
      </w:r>
      <w:proofErr w:type="spellEnd"/>
      <w:r>
        <w:rPr>
          <w:color w:val="000000"/>
        </w:rPr>
        <w:t xml:space="preserve"> a la memoria la edad dorada y </w:t>
      </w:r>
      <w:proofErr w:type="spellStart"/>
      <w:r>
        <w:rPr>
          <w:color w:val="000000"/>
        </w:rPr>
        <w:t>antojósele</w:t>
      </w:r>
      <w:proofErr w:type="spellEnd"/>
      <w:r>
        <w:rPr>
          <w:color w:val="000000"/>
        </w:rPr>
        <w:t xml:space="preserve"> hacer aquel inútil razonamiento a los cabreros que</w:t>
      </w:r>
      <w:proofErr w:type="gramStart"/>
      <w:r>
        <w:rPr>
          <w:color w:val="000000"/>
        </w:rPr>
        <w:t>,.</w:t>
      </w:r>
      <w:proofErr w:type="gramEnd"/>
      <w:r>
        <w:rPr>
          <w:color w:val="000000"/>
        </w:rPr>
        <w:t xml:space="preserve"> Sin responderle palabra, embobados y suspensos, le estuvieron escuchando. </w:t>
      </w:r>
      <w:proofErr w:type="gramStart"/>
      <w:r>
        <w:rPr>
          <w:color w:val="000000"/>
        </w:rPr>
        <w:t>( I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XI)</w:t>
      </w:r>
    </w:p>
    <w:p w:rsidR="00FD7001" w:rsidRDefault="00FD70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7E3D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Reacción ante el </w:t>
      </w:r>
      <w:r>
        <w:t>retablo</w:t>
      </w:r>
      <w:r>
        <w:rPr>
          <w:color w:val="000000"/>
        </w:rPr>
        <w:t xml:space="preserve"> de Maese Pérez</w:t>
      </w:r>
    </w:p>
    <w:p w:rsidR="00FD7001" w:rsidRDefault="007E3D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No consentiré yo en </w:t>
      </w:r>
      <w:r>
        <w:t>mis</w:t>
      </w:r>
      <w:r>
        <w:rPr>
          <w:color w:val="000000"/>
        </w:rPr>
        <w:t xml:space="preserve"> días y en mi presencia… (II; 26)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b/>
          <w:sz w:val="32"/>
          <w:szCs w:val="32"/>
        </w:rPr>
        <w:t xml:space="preserve">3- Interacción entre el sujeto y el objeto. </w:t>
      </w:r>
      <w:r>
        <w:t xml:space="preserve">La relación entre los </w:t>
      </w:r>
      <w:proofErr w:type="gramStart"/>
      <w:r>
        <w:t>personajes</w:t>
      </w:r>
      <w:proofErr w:type="gramEnd"/>
      <w:r>
        <w:t xml:space="preserve"> y lo que les rodea</w:t>
      </w:r>
    </w:p>
    <w:p w:rsidR="00FD7001" w:rsidRDefault="00FD7001">
      <w:pPr>
        <w:jc w:val="both"/>
        <w:rPr>
          <w:b/>
          <w:sz w:val="38"/>
          <w:szCs w:val="38"/>
          <w:u w:val="single"/>
        </w:rPr>
      </w:pPr>
    </w:p>
    <w:p w:rsidR="00FD7001" w:rsidRDefault="00FD7001">
      <w:pPr>
        <w:jc w:val="both"/>
        <w:rPr>
          <w:b/>
          <w:sz w:val="38"/>
          <w:szCs w:val="38"/>
          <w:u w:val="single"/>
        </w:rPr>
      </w:pPr>
    </w:p>
    <w:p w:rsidR="00FD7001" w:rsidRDefault="00FD7001">
      <w:pPr>
        <w:jc w:val="both"/>
        <w:rPr>
          <w:b/>
          <w:sz w:val="38"/>
          <w:szCs w:val="38"/>
          <w:u w:val="single"/>
        </w:rPr>
      </w:pPr>
    </w:p>
    <w:tbl>
      <w:tblPr>
        <w:tblStyle w:val="a0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FD7001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001" w:rsidRDefault="007E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38"/>
                <w:szCs w:val="38"/>
                <w:u w:val="single"/>
              </w:rPr>
            </w:pPr>
            <w:r>
              <w:rPr>
                <w:b/>
                <w:sz w:val="38"/>
                <w:szCs w:val="38"/>
                <w:u w:val="single"/>
              </w:rPr>
              <w:lastRenderedPageBreak/>
              <w:t>II- Erasmismo</w:t>
            </w:r>
          </w:p>
        </w:tc>
      </w:tr>
    </w:tbl>
    <w:p w:rsidR="00FD7001" w:rsidRDefault="00FD7001">
      <w:pPr>
        <w:jc w:val="both"/>
        <w:rPr>
          <w:b/>
          <w:sz w:val="38"/>
          <w:szCs w:val="38"/>
          <w:u w:val="single"/>
        </w:rPr>
      </w:pPr>
    </w:p>
    <w:p w:rsidR="00FD7001" w:rsidRDefault="007E3DF6">
      <w:pPr>
        <w:jc w:val="both"/>
        <w:rPr>
          <w:b/>
          <w:highlight w:val="green"/>
        </w:rPr>
      </w:pPr>
      <w:r>
        <w:rPr>
          <w:b/>
          <w:highlight w:val="green"/>
        </w:rPr>
        <w:t>Erasmo de Rotterdam. Busca información</w:t>
      </w:r>
    </w:p>
    <w:p w:rsidR="00FD7001" w:rsidRDefault="007E3DF6">
      <w:pPr>
        <w:jc w:val="both"/>
        <w:rPr>
          <w:b/>
          <w:highlight w:val="green"/>
        </w:rPr>
      </w:pPr>
      <w:r>
        <w:rPr>
          <w:b/>
          <w:highlight w:val="green"/>
        </w:rPr>
        <w:t>Los círculos erasmistas en España</w:t>
      </w:r>
    </w:p>
    <w:p w:rsidR="00FD7001" w:rsidRDefault="007E3DF6">
      <w:pPr>
        <w:jc w:val="both"/>
        <w:rPr>
          <w:b/>
          <w:highlight w:val="green"/>
        </w:rPr>
      </w:pPr>
      <w:r>
        <w:rPr>
          <w:b/>
          <w:highlight w:val="green"/>
        </w:rPr>
        <w:t>Elementos erasmistas en la obra</w:t>
      </w:r>
    </w:p>
    <w:p w:rsidR="00FD7001" w:rsidRDefault="007E3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highlight w:val="green"/>
        </w:rPr>
      </w:pPr>
      <w:r>
        <w:rPr>
          <w:highlight w:val="green"/>
        </w:rPr>
        <w:t>Propósito</w:t>
      </w:r>
      <w:r>
        <w:rPr>
          <w:highlight w:val="green"/>
        </w:rPr>
        <w:t xml:space="preserve"> del libro: contra los libros de caballería ( L Vives)</w:t>
      </w:r>
    </w:p>
    <w:p w:rsidR="00FD7001" w:rsidRDefault="007E3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highlight w:val="green"/>
        </w:rPr>
      </w:pPr>
      <w:r>
        <w:rPr>
          <w:highlight w:val="green"/>
        </w:rPr>
        <w:t xml:space="preserve">2- Neoplatonismo.- idealismo. </w:t>
      </w:r>
      <w:r>
        <w:rPr>
          <w:highlight w:val="green"/>
        </w:rPr>
        <w:t>Idealismo</w:t>
      </w:r>
      <w:r>
        <w:rPr>
          <w:highlight w:val="green"/>
        </w:rPr>
        <w:t xml:space="preserve"> </w:t>
      </w:r>
      <w:proofErr w:type="spellStart"/>
      <w:r>
        <w:rPr>
          <w:highlight w:val="green"/>
        </w:rPr>
        <w:t>dq</w:t>
      </w:r>
      <w:proofErr w:type="spellEnd"/>
      <w:r>
        <w:rPr>
          <w:highlight w:val="green"/>
        </w:rPr>
        <w:t xml:space="preserve"> Y REALISMO </w:t>
      </w:r>
      <w:proofErr w:type="gramStart"/>
      <w:r>
        <w:rPr>
          <w:highlight w:val="green"/>
        </w:rPr>
        <w:t>Sancho .</w:t>
      </w:r>
      <w:proofErr w:type="gramEnd"/>
      <w:r>
        <w:rPr>
          <w:highlight w:val="green"/>
        </w:rPr>
        <w:t xml:space="preserve"> </w:t>
      </w:r>
      <w:r>
        <w:rPr>
          <w:highlight w:val="green"/>
        </w:rPr>
        <w:t>Idealismo</w:t>
      </w:r>
      <w:r>
        <w:rPr>
          <w:highlight w:val="green"/>
        </w:rPr>
        <w:t xml:space="preserve">  platónico en la época y en Elogio de la locura de Erasmo. Valor relativo de las cosas.</w:t>
      </w:r>
    </w:p>
    <w:p w:rsidR="00FD7001" w:rsidRDefault="007E3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highlight w:val="green"/>
        </w:rPr>
      </w:pPr>
      <w:r>
        <w:rPr>
          <w:highlight w:val="green"/>
        </w:rPr>
        <w:t xml:space="preserve">3- Locura </w:t>
      </w:r>
      <w:proofErr w:type="gramStart"/>
      <w:r>
        <w:rPr>
          <w:highlight w:val="green"/>
        </w:rPr>
        <w:t>( Elogio</w:t>
      </w:r>
      <w:proofErr w:type="gramEnd"/>
      <w:r>
        <w:rPr>
          <w:highlight w:val="green"/>
        </w:rPr>
        <w:t xml:space="preserve"> de la locur</w:t>
      </w:r>
      <w:r>
        <w:rPr>
          <w:highlight w:val="green"/>
        </w:rPr>
        <w:t xml:space="preserve">a) </w:t>
      </w:r>
      <w:r>
        <w:rPr>
          <w:highlight w:val="green"/>
        </w:rPr>
        <w:t>Curación</w:t>
      </w:r>
      <w:r>
        <w:rPr>
          <w:highlight w:val="green"/>
        </w:rPr>
        <w:t xml:space="preserve"> locura y pérdida ideal en ambos autores.</w:t>
      </w:r>
    </w:p>
    <w:p w:rsidR="00FD7001" w:rsidRDefault="007E3DF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highlight w:val="green"/>
        </w:rPr>
      </w:pPr>
      <w:r>
        <w:rPr>
          <w:highlight w:val="green"/>
        </w:rPr>
        <w:t xml:space="preserve">Religión. Críticas a las </w:t>
      </w:r>
      <w:r>
        <w:rPr>
          <w:highlight w:val="green"/>
        </w:rPr>
        <w:t>oraciones</w:t>
      </w:r>
      <w:r>
        <w:rPr>
          <w:highlight w:val="green"/>
        </w:rPr>
        <w:t xml:space="preserve">. </w:t>
      </w:r>
      <w:proofErr w:type="spellStart"/>
      <w:r>
        <w:rPr>
          <w:highlight w:val="green"/>
        </w:rPr>
        <w:t>Enchiridion</w:t>
      </w:r>
      <w:proofErr w:type="spellEnd"/>
      <w:r>
        <w:rPr>
          <w:highlight w:val="green"/>
        </w:rPr>
        <w:t xml:space="preserve"> o </w:t>
      </w:r>
      <w:r>
        <w:rPr>
          <w:highlight w:val="green"/>
        </w:rPr>
        <w:t>caballero</w:t>
      </w:r>
      <w:r>
        <w:rPr>
          <w:highlight w:val="green"/>
        </w:rPr>
        <w:t xml:space="preserve"> cristiano. El bálsamo de Fierabrás compuesto y aliñado con más de 80 </w:t>
      </w:r>
      <w:proofErr w:type="spellStart"/>
      <w:r>
        <w:rPr>
          <w:highlight w:val="green"/>
        </w:rPr>
        <w:t>pater</w:t>
      </w:r>
      <w:proofErr w:type="spellEnd"/>
      <w:r>
        <w:rPr>
          <w:highlight w:val="green"/>
        </w:rPr>
        <w:t xml:space="preserve"> </w:t>
      </w:r>
      <w:proofErr w:type="spellStart"/>
      <w:r>
        <w:rPr>
          <w:highlight w:val="green"/>
        </w:rPr>
        <w:t>nostres</w:t>
      </w:r>
      <w:proofErr w:type="spellEnd"/>
      <w:r>
        <w:rPr>
          <w:highlight w:val="green"/>
        </w:rPr>
        <w:t xml:space="preserve">… ( I, 17); rosario desmesurado en  la cueva de </w:t>
      </w:r>
      <w:r>
        <w:rPr>
          <w:highlight w:val="green"/>
        </w:rPr>
        <w:t>Montesinos</w:t>
      </w:r>
      <w:r>
        <w:rPr>
          <w:highlight w:val="green"/>
        </w:rPr>
        <w:t xml:space="preserve"> …</w:t>
      </w:r>
    </w:p>
    <w:p w:rsidR="00FD7001" w:rsidRDefault="007E3DF6">
      <w:pPr>
        <w:numPr>
          <w:ilvl w:val="0"/>
          <w:numId w:val="4"/>
        </w:numPr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highlight w:val="green"/>
        </w:rPr>
      </w:pPr>
      <w:r>
        <w:rPr>
          <w:highlight w:val="green"/>
        </w:rPr>
        <w:t>Diatriba</w:t>
      </w:r>
      <w:r>
        <w:rPr>
          <w:highlight w:val="green"/>
        </w:rPr>
        <w:t xml:space="preserve"> </w:t>
      </w:r>
      <w:r>
        <w:rPr>
          <w:highlight w:val="green"/>
        </w:rPr>
        <w:t>contra</w:t>
      </w:r>
      <w:r>
        <w:rPr>
          <w:highlight w:val="green"/>
        </w:rPr>
        <w:t xml:space="preserve"> un eclesiástico en II; 31. Un grave eclesiástico  </w:t>
      </w:r>
      <w:proofErr w:type="spellStart"/>
      <w:r>
        <w:rPr>
          <w:highlight w:val="green"/>
        </w:rPr>
        <w:t>destos</w:t>
      </w:r>
      <w:proofErr w:type="spellEnd"/>
      <w:r>
        <w:rPr>
          <w:highlight w:val="green"/>
        </w:rPr>
        <w:t xml:space="preserve"> que gobiernan </w:t>
      </w:r>
      <w:proofErr w:type="gramStart"/>
      <w:r>
        <w:rPr>
          <w:highlight w:val="green"/>
        </w:rPr>
        <w:t>las casa</w:t>
      </w:r>
      <w:proofErr w:type="gramEnd"/>
      <w:r>
        <w:rPr>
          <w:highlight w:val="green"/>
        </w:rPr>
        <w:t xml:space="preserve"> de los príncipes…salió a recibir a </w:t>
      </w:r>
      <w:proofErr w:type="spellStart"/>
      <w:r>
        <w:rPr>
          <w:highlight w:val="green"/>
        </w:rPr>
        <w:t>Dq</w:t>
      </w:r>
      <w:proofErr w:type="spellEnd"/>
      <w:r>
        <w:rPr>
          <w:highlight w:val="green"/>
        </w:rPr>
        <w:t xml:space="preserve"> en casa de los duques.</w:t>
      </w:r>
    </w:p>
    <w:p w:rsidR="00FD7001" w:rsidRDefault="007E3DF6">
      <w:pPr>
        <w:jc w:val="both"/>
        <w:rPr>
          <w:b/>
          <w:sz w:val="32"/>
          <w:szCs w:val="32"/>
          <w:highlight w:val="green"/>
        </w:rPr>
      </w:pPr>
      <w:r>
        <w:rPr>
          <w:b/>
          <w:sz w:val="32"/>
          <w:szCs w:val="32"/>
          <w:highlight w:val="green"/>
        </w:rPr>
        <w:t>III- Preparación para la segunda parte de la obra</w:t>
      </w:r>
    </w:p>
    <w:p w:rsidR="00FD7001" w:rsidRDefault="007E3DF6">
      <w:pPr>
        <w:jc w:val="both"/>
        <w:rPr>
          <w:i/>
          <w:highlight w:val="green"/>
        </w:rPr>
      </w:pPr>
      <w:r>
        <w:rPr>
          <w:i/>
          <w:highlight w:val="green"/>
        </w:rPr>
        <w:t>Reflexiona sobre los cambios de mentalidad que se producen entre el renacimiento y el barroco</w:t>
      </w:r>
    </w:p>
    <w:p w:rsidR="00FD7001" w:rsidRDefault="007E3DF6">
      <w:pPr>
        <w:jc w:val="both"/>
      </w:pPr>
      <w:r>
        <w:t>Renacimiento.-- Barroco</w:t>
      </w:r>
    </w:p>
    <w:p w:rsidR="00FD7001" w:rsidRDefault="007E3DF6">
      <w:pPr>
        <w:jc w:val="both"/>
      </w:pPr>
      <w:r>
        <w:t>Humanismo- teocentrismo</w:t>
      </w:r>
    </w:p>
    <w:p w:rsidR="00FD7001" w:rsidRDefault="007E3DF6">
      <w:pPr>
        <w:jc w:val="both"/>
      </w:pPr>
      <w:r>
        <w:t xml:space="preserve">Libertad conciencia- </w:t>
      </w:r>
      <w:proofErr w:type="spellStart"/>
      <w:r>
        <w:t>Sta</w:t>
      </w:r>
      <w:proofErr w:type="spellEnd"/>
      <w:r>
        <w:t xml:space="preserve"> Inquisición</w:t>
      </w:r>
    </w:p>
    <w:p w:rsidR="00FD7001" w:rsidRDefault="007E3DF6">
      <w:pPr>
        <w:jc w:val="both"/>
      </w:pPr>
      <w:r>
        <w:t>Retorno a los orígenes, Sagradas escrituras- Dogmatismo</w:t>
      </w:r>
    </w:p>
    <w:p w:rsidR="00FD7001" w:rsidRDefault="007E3DF6">
      <w:pPr>
        <w:jc w:val="both"/>
      </w:pPr>
      <w:r>
        <w:t xml:space="preserve">Tendencia filosófica </w:t>
      </w:r>
      <w:r>
        <w:t xml:space="preserve">neoplatónica </w:t>
      </w:r>
      <w:proofErr w:type="gramStart"/>
      <w:r>
        <w:t>( Platón</w:t>
      </w:r>
      <w:proofErr w:type="gramEnd"/>
      <w:r>
        <w:t xml:space="preserve"> visto por San Agustín)- Aristotelismo y </w:t>
      </w:r>
      <w:proofErr w:type="spellStart"/>
      <w:r>
        <w:t>escolastica</w:t>
      </w:r>
      <w:proofErr w:type="spellEnd"/>
    </w:p>
    <w:p w:rsidR="00FD7001" w:rsidRDefault="007E3DF6">
      <w:pPr>
        <w:jc w:val="both"/>
      </w:pPr>
      <w:r>
        <w:t>Defensa de la vida y devoción interiores- Devoción externa y ritos.</w:t>
      </w:r>
    </w:p>
    <w:p w:rsidR="00FD7001" w:rsidRDefault="00FD7001">
      <w:pPr>
        <w:jc w:val="both"/>
      </w:pPr>
    </w:p>
    <w:p w:rsidR="00FD7001" w:rsidRDefault="007E3DF6">
      <w:r>
        <w:br w:type="page"/>
      </w:r>
    </w:p>
    <w:p w:rsidR="00FD7001" w:rsidRDefault="00FD7001">
      <w:pPr>
        <w:jc w:val="both"/>
      </w:pPr>
    </w:p>
    <w:p w:rsidR="00FD7001" w:rsidRDefault="00FD7001">
      <w:pPr>
        <w:jc w:val="both"/>
      </w:pPr>
    </w:p>
    <w:p w:rsidR="00FD7001" w:rsidRDefault="007E3DF6">
      <w:pPr>
        <w:jc w:val="both"/>
      </w:pPr>
      <w:bookmarkStart w:id="1" w:name="_heading=h.gjdgxs" w:colFirst="0" w:colLast="0"/>
      <w:bookmarkEnd w:id="1"/>
      <w:r>
        <w:t>Textos</w:t>
      </w:r>
    </w:p>
    <w:p w:rsidR="00FD7001" w:rsidRDefault="007E3DF6">
      <w:pPr>
        <w:jc w:val="both"/>
        <w:rPr>
          <w:b/>
          <w:i/>
        </w:rPr>
      </w:pPr>
      <w:r>
        <w:t xml:space="preserve">La locura de DQ tiene su origen en la lectura: </w:t>
      </w:r>
      <w:r>
        <w:rPr>
          <w:b/>
          <w:i/>
        </w:rPr>
        <w:t>del mucho leer y del poco dormir se le secó el cerebro,</w:t>
      </w:r>
      <w:r>
        <w:rPr>
          <w:b/>
          <w:i/>
        </w:rPr>
        <w:t xml:space="preserve"> de manera que vino a perder el juicio.</w:t>
      </w:r>
    </w:p>
    <w:p w:rsidR="00FD7001" w:rsidRDefault="007E3DF6">
      <w:pPr>
        <w:jc w:val="both"/>
        <w:rPr>
          <w:b/>
          <w:i/>
        </w:rPr>
      </w:pPr>
      <w:r>
        <w:rPr>
          <w:b/>
          <w:i/>
        </w:rPr>
        <w:t>Francisco Sánchez: a fuerza de leer y releer, de poner en claro y en concierto nuestras lecturas, se nos pasan los años más preciosos; vivimos entre montañas de papel, sólo atentos a los hombres y a sus obras, de esp</w:t>
      </w:r>
      <w:r>
        <w:rPr>
          <w:b/>
          <w:i/>
        </w:rPr>
        <w:t xml:space="preserve">aldas a la viva naturaleza. Así, muchas veces, por el afán de saberlo todo, nos convertimos en necios </w:t>
      </w:r>
      <w:proofErr w:type="gramStart"/>
      <w:r>
        <w:rPr>
          <w:b/>
          <w:i/>
        </w:rPr>
        <w:t xml:space="preserve">( </w:t>
      </w:r>
      <w:proofErr w:type="spellStart"/>
      <w:r>
        <w:rPr>
          <w:b/>
          <w:i/>
        </w:rPr>
        <w:t>Quod</w:t>
      </w:r>
      <w:proofErr w:type="spellEnd"/>
      <w:proofErr w:type="gramEnd"/>
      <w:r>
        <w:rPr>
          <w:b/>
          <w:i/>
        </w:rPr>
        <w:t xml:space="preserve"> nihil </w:t>
      </w:r>
      <w:proofErr w:type="spellStart"/>
      <w:r>
        <w:rPr>
          <w:b/>
          <w:i/>
        </w:rPr>
        <w:t>scitur</w:t>
      </w:r>
      <w:proofErr w:type="spellEnd"/>
      <w:r>
        <w:rPr>
          <w:b/>
          <w:i/>
        </w:rPr>
        <w:t xml:space="preserve"> Que nada se sabe. M Espasa. P 87)</w:t>
      </w:r>
    </w:p>
    <w:p w:rsidR="00FD7001" w:rsidRDefault="007E3DF6">
      <w:pPr>
        <w:jc w:val="both"/>
      </w:pPr>
      <w:r>
        <w:t>Yo soy quien soy, respondió DQ, y sé que puedo ser, no sólo los que he dicho, sino todos los doce Pa</w:t>
      </w:r>
      <w:r>
        <w:t xml:space="preserve">res de Francia, y aún todos los nueve de la fama. </w:t>
      </w:r>
      <w:proofErr w:type="gramStart"/>
      <w:r>
        <w:t>( I</w:t>
      </w:r>
      <w:proofErr w:type="gramEnd"/>
      <w:r>
        <w:t xml:space="preserve">, </w:t>
      </w:r>
      <w:proofErr w:type="spellStart"/>
      <w:r>
        <w:t>cap</w:t>
      </w:r>
      <w:proofErr w:type="spellEnd"/>
      <w:r>
        <w:t xml:space="preserve"> V)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“como a nuestro aventurero todo cuanto </w:t>
      </w:r>
      <w:proofErr w:type="gramStart"/>
      <w:r>
        <w:rPr>
          <w:color w:val="000000"/>
        </w:rPr>
        <w:t>pensaba ,</w:t>
      </w:r>
      <w:proofErr w:type="gramEnd"/>
      <w:r>
        <w:rPr>
          <w:color w:val="000000"/>
        </w:rPr>
        <w:t xml:space="preserve"> veía o </w:t>
      </w:r>
      <w:r>
        <w:t>imaginaba</w:t>
      </w:r>
      <w:r>
        <w:rPr>
          <w:color w:val="000000"/>
        </w:rPr>
        <w:t xml:space="preserve"> le parecías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hecho y pasar al modo de lo que había leído, luego que vio la venta se le representó que era un castillo (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 II). Sancho no ve lo mismo  porque no ha leído </w:t>
      </w:r>
      <w:proofErr w:type="gramStart"/>
      <w:r>
        <w:rPr>
          <w:color w:val="000000"/>
        </w:rPr>
        <w:t>“ esto</w:t>
      </w:r>
      <w:proofErr w:type="gramEnd"/>
      <w:r>
        <w:rPr>
          <w:color w:val="000000"/>
        </w:rPr>
        <w:t xml:space="preserve"> se te hiciera cierto si hubieras leído tantas historias como yo” (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X)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Narrador: Toda esta larga arenga- que se pudiera muy bien excusar- dijo nuestro caballero porque las bellotas que le dieron le </w:t>
      </w:r>
      <w:proofErr w:type="spellStart"/>
      <w:r>
        <w:rPr>
          <w:color w:val="000000"/>
        </w:rPr>
        <w:t>trujeron</w:t>
      </w:r>
      <w:proofErr w:type="spellEnd"/>
      <w:r>
        <w:rPr>
          <w:color w:val="000000"/>
        </w:rPr>
        <w:t xml:space="preserve"> a la memoria la edad dorada y </w:t>
      </w:r>
      <w:proofErr w:type="spellStart"/>
      <w:r>
        <w:rPr>
          <w:color w:val="000000"/>
        </w:rPr>
        <w:t>antojósele</w:t>
      </w:r>
      <w:proofErr w:type="spellEnd"/>
      <w:r>
        <w:rPr>
          <w:color w:val="000000"/>
        </w:rPr>
        <w:t xml:space="preserve"> hacer aquel inútil razonamiento a los cabreros que</w:t>
      </w:r>
      <w:proofErr w:type="gramStart"/>
      <w:r>
        <w:rPr>
          <w:color w:val="000000"/>
        </w:rPr>
        <w:t>,.</w:t>
      </w:r>
      <w:proofErr w:type="gramEnd"/>
      <w:r>
        <w:rPr>
          <w:color w:val="000000"/>
        </w:rPr>
        <w:t xml:space="preserve"> Sin responderle palabra, e</w:t>
      </w:r>
      <w:r>
        <w:rPr>
          <w:color w:val="000000"/>
        </w:rPr>
        <w:t xml:space="preserve">mbobados y suspensos, le estuvieron escuchando. </w:t>
      </w:r>
      <w:proofErr w:type="gramStart"/>
      <w:r>
        <w:rPr>
          <w:color w:val="000000"/>
        </w:rPr>
        <w:t>( I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XI)</w:t>
      </w:r>
    </w:p>
    <w:p w:rsidR="00FD7001" w:rsidRDefault="00FD7001">
      <w:pPr>
        <w:pBdr>
          <w:top w:val="nil"/>
          <w:left w:val="nil"/>
          <w:bottom w:val="single" w:sz="6" w:space="4" w:color="000000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Erasmismo</w:t>
      </w:r>
    </w:p>
    <w:p w:rsidR="00FD7001" w:rsidRDefault="007E3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Propósito</w:t>
      </w:r>
    </w:p>
    <w:p w:rsidR="00FD7001" w:rsidRDefault="00FD70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Todo él es una invectiva contra los libros de caballerías. De quien aunque nunca se acordó Aristóteles, ni dijo nada san Basilio, ni alcanzó Cicerón, ni caen debajo de </w:t>
      </w:r>
      <w:r>
        <w:t>la</w:t>
      </w:r>
      <w:r>
        <w:rPr>
          <w:color w:val="000000"/>
        </w:rPr>
        <w:t xml:space="preserve"> cu</w:t>
      </w:r>
      <w:r>
        <w:rPr>
          <w:color w:val="000000"/>
        </w:rPr>
        <w:t>enta de sus fabulosos disparates las puntualidades de la verdad, ni las observaciones de la astrología (Prólogo I Parte)</w:t>
      </w:r>
    </w:p>
    <w:p w:rsidR="00FD7001" w:rsidRDefault="007E3D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 xml:space="preserve">Vives: </w:t>
      </w:r>
    </w:p>
    <w:p w:rsidR="00FD7001" w:rsidRDefault="00FD70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FD7001" w:rsidRDefault="007E3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Idealismo  ( Elogio locura)</w:t>
      </w:r>
    </w:p>
    <w:p w:rsidR="00FD7001" w:rsidRDefault="007E3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Locura. Pérdida ideal al recobrar la lucidez</w:t>
      </w:r>
    </w:p>
    <w:p w:rsidR="00FD7001" w:rsidRDefault="007E3D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Críticas a la religiosidad externa – </w:t>
      </w:r>
      <w:proofErr w:type="spellStart"/>
      <w:r>
        <w:rPr>
          <w:color w:val="000000"/>
        </w:rPr>
        <w:t>Enchiridion</w:t>
      </w:r>
      <w:proofErr w:type="spellEnd"/>
      <w:r>
        <w:rPr>
          <w:color w:val="000000"/>
        </w:rPr>
        <w:t xml:space="preserve"> o Caballero cristiano</w:t>
      </w:r>
    </w:p>
    <w:p w:rsidR="00FD7001" w:rsidRDefault="00FD7001">
      <w:pPr>
        <w:jc w:val="both"/>
        <w:rPr>
          <w:b/>
          <w:i/>
        </w:rPr>
      </w:pPr>
    </w:p>
    <w:p w:rsidR="00FD7001" w:rsidRDefault="00FD7001">
      <w:pPr>
        <w:jc w:val="both"/>
      </w:pPr>
    </w:p>
    <w:p w:rsidR="00FD7001" w:rsidRDefault="00FD7001">
      <w:pPr>
        <w:jc w:val="both"/>
      </w:pPr>
    </w:p>
    <w:sectPr w:rsidR="00FD700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B62"/>
    <w:multiLevelType w:val="multilevel"/>
    <w:tmpl w:val="26E236E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26767"/>
    <w:multiLevelType w:val="multilevel"/>
    <w:tmpl w:val="377C0A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1728"/>
    <w:multiLevelType w:val="multilevel"/>
    <w:tmpl w:val="24B6A3C4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EC6122"/>
    <w:multiLevelType w:val="multilevel"/>
    <w:tmpl w:val="27487B72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7001"/>
    <w:rsid w:val="007E3DF6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2E2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2E2D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+WwBHhQaanErkyeDcIAAz5lBw==">AMUW2mWt1Jy8cj5gEgnCNna4Qa0APlOpjxUZ3xOm64jvyOXde4kJ65sPLBTgmf0ywvNfhDMt01mrFlpoF1n/N8xOAQTqSWoKfbB/9jniD+xjw2j+qxw3zTPM7+ICTzt6HFkN8FeJICGa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2021-01-12T17:31:00Z</dcterms:created>
  <dcterms:modified xsi:type="dcterms:W3CDTF">2021-01-12T17:31:00Z</dcterms:modified>
</cp:coreProperties>
</file>