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1.- TEST DE EQUILIBRIO ESTÁTICO (Mantenerse en el sitio sobre un pie)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Protocolo: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El/la participante deberá colocar sus manos en las caderas y permanecerapoyado sobre la planta de un pie. El otro pie permanecerá apoyado sobre el tobillo del pie sobre el que se sustenta. El/la evaluador/a realiza una demostración y permite al/la participante una prueba de ensayo para que después realice 4 intentos (dos con cada pie). El pie de apoyo deberá ir alternándose. El test comenzará cuando el participante levante el pie del suelo y lo coloque sobre el tobillo del pie sobre el que se sustenta y en caso de no terminar antes el test finalizará después de 60 segundos. Se registra el tiempo a la décima de segundo más próxima. En el caso de que el /la participante esté realizando la prueba de manera incorrecta, el/la evaluador/a puede corregir al/la participante durante la prueba de ensayo. Si las manos del/de la participante se separan de las caderas en el segundo o siguientes intentos, el/la evaluador/a deberá anotarlo y parar el cronómetro en ese momento. Figura 1. Posibles problemas en la ejecución: Algunos de los problemas que pueden surgir al realizar esta prueba son: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Las manos se separan de las caderas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El pie se separa del tobillo y queda al aire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La punta de los dedos del pie no apoyado toca el suelo </w:t>
      </w:r>
    </w:p>
    <w:p w:rsidR="00000000" w:rsidDel="00000000" w:rsidP="00000000" w:rsidRDefault="00000000" w:rsidRPr="00000000" w14:paraId="00000005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jc w:val="both"/>
        <w:rPr>
          <w:sz w:val="29"/>
          <w:szCs w:val="29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Puntuación:</w:t>
      </w:r>
      <w:r w:rsidDel="00000000" w:rsidR="00000000" w:rsidRPr="00000000">
        <w:rPr>
          <w:sz w:val="24"/>
          <w:szCs w:val="24"/>
          <w:rtl w:val="0"/>
        </w:rPr>
        <w:t xml:space="preserve"> Se considerará 60 segundos como la puntuación máxima para cada una de las piernas, marcando con un círculo el mejor de los 4 intentos. Se registrará el mejor tiempo de los intentos con la pierna derecha o la izquierda. </w:t>
      </w:r>
      <w:r w:rsidDel="00000000" w:rsidR="00000000" w:rsidRPr="00000000">
        <w:rPr>
          <w:sz w:val="34"/>
          <w:szCs w:val="34"/>
        </w:rPr>
        <w:drawing>
          <wp:inline distB="114300" distT="114300" distL="114300" distR="114300">
            <wp:extent cx="2624138" cy="376249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4138" cy="37624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